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A" w:rsidRDefault="00725C1A" w:rsidP="00E756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06975" cy="8744311"/>
            <wp:effectExtent l="0" t="0" r="0" b="0"/>
            <wp:docPr id="1" name="Рисунок 1" descr="C:\Users\ЛЮДМИЛА\Desktop\САЙТ 2016\2017\1_131017_130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АЙТ 2016\2017\1_131017_1306_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69" t="571"/>
                    <a:stretch/>
                  </pic:blipFill>
                  <pic:spPr bwMode="auto">
                    <a:xfrm>
                      <a:off x="0" y="0"/>
                      <a:ext cx="6007102" cy="87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5C1A" w:rsidRDefault="00725C1A" w:rsidP="00E756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725C1A" w:rsidRDefault="00725C1A" w:rsidP="00E756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75661" w:rsidRPr="00673E02" w:rsidRDefault="00725C1A" w:rsidP="00E756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П</w:t>
      </w:r>
      <w:r w:rsidR="00E75661" w:rsidRPr="00673E0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ояснительн</w:t>
      </w:r>
      <w:bookmarkStart w:id="0" w:name="_GoBack"/>
      <w:bookmarkEnd w:id="0"/>
      <w:r w:rsidR="00E75661" w:rsidRPr="00673E0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ая записка</w:t>
      </w:r>
    </w:p>
    <w:p w:rsidR="00E75661" w:rsidRPr="00673E02" w:rsidRDefault="00E75661" w:rsidP="00E75661">
      <w:pPr>
        <w:pStyle w:val="Default"/>
        <w:ind w:firstLine="720"/>
        <w:jc w:val="both"/>
      </w:pPr>
      <w:r w:rsidRPr="00673E02">
        <w:t>Рабочая программа педагога разработана с целью организации образовательной деятельности с детьми группы общеразвивающей направленности 4 – 6 лет (</w:t>
      </w:r>
      <w:r w:rsidR="00280332" w:rsidRPr="00673E02">
        <w:t xml:space="preserve">2-я </w:t>
      </w:r>
      <w:r w:rsidRPr="00673E02">
        <w:t xml:space="preserve">старшая группа разновозрастная) МБДОУ «Ромашка» в соответствии со статьёй 48 Федерального закона от 29.12.2012 г. № 273– ФЗ «Об образовании в Российской Федерации». </w:t>
      </w:r>
    </w:p>
    <w:p w:rsidR="00E75661" w:rsidRPr="00673E02" w:rsidRDefault="00E75661" w:rsidP="00E75661">
      <w:pPr>
        <w:pStyle w:val="Default"/>
        <w:jc w:val="both"/>
      </w:pPr>
      <w:r w:rsidRPr="00673E02">
        <w:t xml:space="preserve">Содержание Программы регламентировано нормативной правовой основой: </w:t>
      </w:r>
    </w:p>
    <w:p w:rsidR="00E75661" w:rsidRPr="00673E02" w:rsidRDefault="00E75661" w:rsidP="00E75661">
      <w:pPr>
        <w:pStyle w:val="a4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 w:rsidRPr="00673E02">
        <w:rPr>
          <w:sz w:val="24"/>
        </w:rPr>
        <w:t>Федеральным законом от 29 декабря 2012г. № 273-ФЗ «Об образовании в Российской  Федерации»;</w:t>
      </w:r>
    </w:p>
    <w:p w:rsidR="00E75661" w:rsidRPr="00673E02" w:rsidRDefault="00E75661" w:rsidP="00E75661">
      <w:pPr>
        <w:pStyle w:val="a4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 w:rsidRPr="00673E02">
        <w:rPr>
          <w:sz w:val="24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17.октября 2013г. № 1155;</w:t>
      </w:r>
    </w:p>
    <w:p w:rsidR="00E75661" w:rsidRPr="00673E02" w:rsidRDefault="00E75661" w:rsidP="00E75661">
      <w:pPr>
        <w:pStyle w:val="a4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 w:rsidRPr="00673E02">
        <w:rPr>
          <w:sz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Минобрнауки России от 30 августа 2013г. № 1014;</w:t>
      </w:r>
    </w:p>
    <w:p w:rsidR="00E75661" w:rsidRPr="00673E02" w:rsidRDefault="00E75661" w:rsidP="00E75661">
      <w:pPr>
        <w:pStyle w:val="a4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 w:rsidRPr="00673E02">
        <w:rPr>
          <w:sz w:val="24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2/15);</w:t>
      </w:r>
    </w:p>
    <w:p w:rsidR="00E75661" w:rsidRPr="00673E02" w:rsidRDefault="00E75661" w:rsidP="00E75661">
      <w:pPr>
        <w:pStyle w:val="a4"/>
        <w:numPr>
          <w:ilvl w:val="0"/>
          <w:numId w:val="2"/>
        </w:numPr>
        <w:tabs>
          <w:tab w:val="left" w:pos="360"/>
        </w:tabs>
        <w:ind w:left="360"/>
        <w:rPr>
          <w:color w:val="000000"/>
          <w:sz w:val="24"/>
        </w:rPr>
      </w:pPr>
      <w:r w:rsidRPr="00673E02">
        <w:rPr>
          <w:sz w:val="24"/>
        </w:rPr>
        <w:t xml:space="preserve">Санитарно-эпидемиологическими правилами и нормативами </w:t>
      </w:r>
      <w:hyperlink w:anchor="Par38" w:history="1">
        <w:r w:rsidRPr="00673E02">
          <w:rPr>
            <w:rStyle w:val="a3"/>
            <w:sz w:val="24"/>
          </w:rPr>
          <w:t>СанПиН 2.4.1.3049-13</w:t>
        </w:r>
      </w:hyperlink>
      <w:r w:rsidRPr="00673E02">
        <w:rPr>
          <w:sz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</w:t>
      </w:r>
      <w:r w:rsidRPr="00673E02">
        <w:rPr>
          <w:color w:val="000000"/>
          <w:sz w:val="24"/>
        </w:rPr>
        <w:t>15 мая 2013г. № 26.</w:t>
      </w:r>
    </w:p>
    <w:p w:rsidR="00E75661" w:rsidRPr="00673E02" w:rsidRDefault="00E75661" w:rsidP="00E7566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40" w:firstLine="360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Программа является составным компонентом Образовательной программы Учреждения, характеризует систему организации образовательной деятельности педагогов с детьми старшей группы разновозрастной, определяет содержание непосредственно образовательной деятельности с детьми 4-6 лет.</w:t>
      </w:r>
    </w:p>
    <w:p w:rsidR="00E75661" w:rsidRPr="00673E02" w:rsidRDefault="00E75661" w:rsidP="00E7566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360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Программа разработана с учётом образовательных программ дошкольного образования, обеспечивающих развитие детей в пяти взаимодополняющих образовательных областях: социально-коммуникативное, познавательное, речевое, художественно-эстетическое и физическое развитие в соответствии с ФГОС </w:t>
      </w:r>
      <w:proofErr w:type="gramStart"/>
      <w:r w:rsidRPr="00673E02">
        <w:rPr>
          <w:rFonts w:ascii="Times New Roman" w:hAnsi="Times New Roman"/>
          <w:sz w:val="24"/>
          <w:szCs w:val="24"/>
        </w:rPr>
        <w:t>ДО</w:t>
      </w:r>
      <w:proofErr w:type="gramEnd"/>
      <w:r w:rsidRPr="00673E02">
        <w:rPr>
          <w:rFonts w:ascii="Times New Roman" w:hAnsi="Times New Roman"/>
          <w:sz w:val="24"/>
          <w:szCs w:val="24"/>
        </w:rPr>
        <w:t>:</w:t>
      </w:r>
    </w:p>
    <w:p w:rsidR="00E75661" w:rsidRPr="00673E02" w:rsidRDefault="00E75661" w:rsidP="00E75661">
      <w:pPr>
        <w:widowControl w:val="0"/>
        <w:numPr>
          <w:ilvl w:val="0"/>
          <w:numId w:val="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07" w:lineRule="auto"/>
        <w:ind w:right="160" w:hanging="361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Образовательная программа дошкольного образования «Дет</w:t>
      </w:r>
      <w:r w:rsidR="00E22DD3">
        <w:rPr>
          <w:rFonts w:ascii="Times New Roman" w:hAnsi="Times New Roman"/>
          <w:sz w:val="24"/>
          <w:szCs w:val="24"/>
        </w:rPr>
        <w:t>ство» под редакцией Т.И. Бабаевой</w:t>
      </w:r>
      <w:r w:rsidRPr="00673E02">
        <w:rPr>
          <w:rFonts w:ascii="Times New Roman" w:hAnsi="Times New Roman"/>
          <w:sz w:val="24"/>
          <w:szCs w:val="24"/>
        </w:rPr>
        <w:t xml:space="preserve">, </w:t>
      </w:r>
      <w:r w:rsidR="00E22DD3">
        <w:rPr>
          <w:rFonts w:ascii="Times New Roman" w:hAnsi="Times New Roman"/>
          <w:sz w:val="24"/>
          <w:szCs w:val="24"/>
        </w:rPr>
        <w:t>А.Г. Гогоберидзе, О. В. Солнцевой</w:t>
      </w:r>
      <w:r w:rsidRPr="00673E02">
        <w:rPr>
          <w:rFonts w:ascii="Times New Roman" w:hAnsi="Times New Roman"/>
          <w:sz w:val="24"/>
          <w:szCs w:val="24"/>
        </w:rPr>
        <w:t xml:space="preserve"> и др. </w:t>
      </w:r>
    </w:p>
    <w:p w:rsidR="00E75661" w:rsidRPr="00673E02" w:rsidRDefault="00E75661" w:rsidP="00E75661">
      <w:pPr>
        <w:widowControl w:val="0"/>
        <w:numPr>
          <w:ilvl w:val="0"/>
          <w:numId w:val="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08" w:lineRule="auto"/>
        <w:ind w:right="140" w:hanging="361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Парциальная образовательная программа «Юный эколог»: Программа экологического воспитания дошкольников С.Н. Николаева </w:t>
      </w:r>
    </w:p>
    <w:p w:rsidR="00E75661" w:rsidRPr="00673E02" w:rsidRDefault="00E75661" w:rsidP="00E75661">
      <w:pPr>
        <w:widowControl w:val="0"/>
        <w:numPr>
          <w:ilvl w:val="0"/>
          <w:numId w:val="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08" w:lineRule="auto"/>
        <w:ind w:right="140" w:hanging="361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Парциальная образовательная программа </w:t>
      </w:r>
      <w:r w:rsidRPr="00673E02">
        <w:rPr>
          <w:rFonts w:ascii="Times New Roman" w:hAnsi="Times New Roman"/>
          <w:bCs/>
          <w:sz w:val="24"/>
          <w:szCs w:val="24"/>
        </w:rPr>
        <w:t>«</w:t>
      </w:r>
      <w:r w:rsidRPr="00673E02">
        <w:rPr>
          <w:rFonts w:ascii="Times New Roman" w:hAnsi="Times New Roman"/>
          <w:sz w:val="24"/>
          <w:szCs w:val="24"/>
        </w:rPr>
        <w:t xml:space="preserve">Основы безопасности детей дошкольного возраста». Программа безопасности </w:t>
      </w:r>
      <w:r w:rsidRPr="00673E02">
        <w:rPr>
          <w:rFonts w:ascii="Times New Roman" w:hAnsi="Times New Roman"/>
          <w:bCs/>
          <w:sz w:val="24"/>
          <w:szCs w:val="24"/>
        </w:rPr>
        <w:t xml:space="preserve">жизнедеятельности детей старшего дошкольного возраста. Р.Б. </w:t>
      </w:r>
      <w:proofErr w:type="spellStart"/>
      <w:r w:rsidRPr="00673E02">
        <w:rPr>
          <w:rFonts w:ascii="Times New Roman" w:hAnsi="Times New Roman"/>
          <w:bCs/>
          <w:sz w:val="24"/>
          <w:szCs w:val="24"/>
        </w:rPr>
        <w:t>Стеркина</w:t>
      </w:r>
      <w:proofErr w:type="spellEnd"/>
      <w:r w:rsidRPr="00673E02">
        <w:rPr>
          <w:rFonts w:ascii="Times New Roman" w:hAnsi="Times New Roman"/>
          <w:bCs/>
          <w:sz w:val="24"/>
          <w:szCs w:val="24"/>
        </w:rPr>
        <w:t>.</w:t>
      </w:r>
    </w:p>
    <w:p w:rsidR="00E75661" w:rsidRPr="00673E02" w:rsidRDefault="00E75661" w:rsidP="00E75661">
      <w:pPr>
        <w:widowControl w:val="0"/>
        <w:numPr>
          <w:ilvl w:val="0"/>
          <w:numId w:val="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07" w:lineRule="auto"/>
        <w:ind w:right="140" w:hanging="361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Авторская программа «Хакасия – земля родная», авторский коллектив </w:t>
      </w:r>
      <w:proofErr w:type="spellStart"/>
      <w:r w:rsidRPr="00673E02">
        <w:rPr>
          <w:rFonts w:ascii="Times New Roman" w:hAnsi="Times New Roman"/>
          <w:sz w:val="24"/>
          <w:szCs w:val="24"/>
        </w:rPr>
        <w:t>Асочакова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Л.В. и др. </w:t>
      </w:r>
    </w:p>
    <w:p w:rsidR="00E75661" w:rsidRPr="00673E02" w:rsidRDefault="00E75661" w:rsidP="00E756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Парциальная образовательная программа «Юный эколог» С.Н. Николаева, включена в образовательную деятельность с целью наполнения содержания образовательной области «Познавательное развитие».</w:t>
      </w:r>
    </w:p>
    <w:p w:rsidR="00E75661" w:rsidRPr="00673E02" w:rsidRDefault="00E75661" w:rsidP="00E756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Парциальная программа дошкольного образования «Основы безопасности детей дошкольного возраста» автор  Р.Б. </w:t>
      </w:r>
      <w:proofErr w:type="spellStart"/>
      <w:r w:rsidRPr="00673E02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включена в образовательную деятельность с целью формирования у воспитанников навыков безопасного поведения в различных неожиданных (опасных) ситуациях, воспитания основ безопасности жизнедеятельности у детей дошкольного возраста. Направленность программы – социально-коммуникативное развитие.</w:t>
      </w:r>
    </w:p>
    <w:p w:rsidR="00E75661" w:rsidRPr="00673E02" w:rsidRDefault="00E75661" w:rsidP="00E756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56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Авторская программа «Хакасия – земля родная», авторский коллектив </w:t>
      </w:r>
      <w:proofErr w:type="spellStart"/>
      <w:r w:rsidRPr="00673E02">
        <w:rPr>
          <w:rFonts w:ascii="Times New Roman" w:hAnsi="Times New Roman"/>
          <w:sz w:val="24"/>
          <w:szCs w:val="24"/>
        </w:rPr>
        <w:t>Асочакова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Л.В. и др. включена в образовательную деятельность для реализации задач национального регионального компонента.</w:t>
      </w:r>
    </w:p>
    <w:p w:rsidR="00E75661" w:rsidRPr="00673E02" w:rsidRDefault="00BE7D49" w:rsidP="00BE7D49">
      <w:pPr>
        <w:pStyle w:val="Default"/>
        <w:jc w:val="both"/>
      </w:pPr>
      <w:r w:rsidRPr="00673E02">
        <w:t xml:space="preserve">        </w:t>
      </w:r>
      <w:proofErr w:type="gramStart"/>
      <w:r w:rsidR="00E75661" w:rsidRPr="00673E02">
        <w:t xml:space="preserve">Содержание </w:t>
      </w:r>
      <w:r w:rsidR="00280332" w:rsidRPr="00673E02">
        <w:t>парциальных и авторской программ</w:t>
      </w:r>
      <w:r w:rsidR="00E75661" w:rsidRPr="00673E02">
        <w:t xml:space="preserve"> реализуется через непосредственно образовательную деятельность, образовательную деятельность, осуществляемую в ходе режимных моментов, самостоятельную деятельность.</w:t>
      </w:r>
      <w:proofErr w:type="gramEnd"/>
    </w:p>
    <w:tbl>
      <w:tblPr>
        <w:tblW w:w="105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1"/>
      </w:tblGrid>
      <w:tr w:rsidR="00E75661" w:rsidRPr="00673E02" w:rsidTr="00CE113B">
        <w:trPr>
          <w:trHeight w:val="620"/>
        </w:trPr>
        <w:tc>
          <w:tcPr>
            <w:tcW w:w="10501" w:type="dxa"/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E75661" w:rsidRPr="00673E02" w:rsidTr="00CE113B">
              <w:trPr>
                <w:trHeight w:val="76"/>
              </w:trPr>
              <w:tc>
                <w:tcPr>
                  <w:tcW w:w="9639" w:type="dxa"/>
                  <w:tcBorders>
                    <w:left w:val="nil"/>
                    <w:right w:val="nil"/>
                  </w:tcBorders>
                </w:tcPr>
                <w:p w:rsidR="00E75661" w:rsidRPr="00673E02" w:rsidRDefault="00E75661" w:rsidP="00CE113B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            </w:r>
                </w:p>
                <w:p w:rsidR="00E75661" w:rsidRPr="00673E02" w:rsidRDefault="00E75661" w:rsidP="00CE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 достигаются через решение следующих задач:</w:t>
                  </w:r>
                </w:p>
                <w:p w:rsidR="00E75661" w:rsidRPr="00673E02" w:rsidRDefault="00E75661" w:rsidP="00CE113B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детей среднего дошкольного возраста (4-5 лет):</w:t>
                  </w:r>
                </w:p>
                <w:tbl>
                  <w:tblPr>
                    <w:tblW w:w="1050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501"/>
                  </w:tblGrid>
                  <w:tr w:rsidR="00E75661" w:rsidRPr="00673E02" w:rsidTr="00CE113B">
                    <w:trPr>
                      <w:trHeight w:val="620"/>
                    </w:trPr>
                    <w:tc>
                      <w:tcPr>
                        <w:tcW w:w="10501" w:type="dxa"/>
                      </w:tcPr>
                      <w:tbl>
                        <w:tblPr>
                          <w:tblW w:w="942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423"/>
                        </w:tblGrid>
                        <w:tr w:rsidR="00E75661" w:rsidRPr="00673E02" w:rsidTr="00CD1CCC">
                          <w:trPr>
                            <w:trHeight w:val="76"/>
                          </w:trPr>
                          <w:tc>
                            <w:tcPr>
                              <w:tcW w:w="942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E75661" w:rsidRPr="00673E02" w:rsidRDefault="00E75661" w:rsidP="00E7566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Образовательная программа дошкольного образования «Де</w:t>
                              </w:r>
                              <w:r w:rsidR="00E22DD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тство» под редакцией Т.И.Бабаевой</w:t>
                              </w: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, А.Г.Гогобери</w:t>
                              </w:r>
                              <w:r w:rsidR="00E22DD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дзе, О.В.Солнцевой</w:t>
                              </w: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E75661" w:rsidRPr="00673E02" w:rsidRDefault="00E75661" w:rsidP="00E75661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Образовательная область «Социально-коммуникативное развитие»: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Воспитывать культуру общения </w:t>
                              </w:r>
                              <w:proofErr w:type="gram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</w:t>
                              </w:r>
                              <w:proofErr w:type="gramEnd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                        </w:r>
                            </w:p>
                            <w:p w:rsidR="00E75661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в детях уверенность, стремление к самостоятельности, привязанность к семье, к воспитателю. </w:t>
                              </w:r>
                            </w:p>
                            <w:p w:rsidR="00E75661" w:rsidRPr="00673E02" w:rsidRDefault="00E75661" w:rsidP="00E75661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Образовательная область «Познавательное развитие»: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Обогащать представления о мире природы, о социальном мире, о предметах и объектах рукотворного мира.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Проявлять познавательную инициативу в разных видах деятельности, в уточнении или выдвижении цели, в выполнении и достижении результата.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Обогащать социальные представления о людях–взрослых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Продолжать расширять представления детей о себе, детском саде и его ближайшем окружении.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элементарные представления о родном городе и стране. </w:t>
                              </w:r>
                            </w:p>
                            <w:p w:rsidR="00E75661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Способствовать возникновению интереса к родному городу и стране. </w:t>
                              </w:r>
                            </w:p>
                            <w:p w:rsidR="00CD1CCC" w:rsidRPr="00673E02" w:rsidRDefault="00E75661" w:rsidP="00CD1CCC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Образовательная область «Речевое развитие»: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Поддерживать инициативность и самостоятельность ребенка в речевом общении </w:t>
                              </w:r>
                              <w:proofErr w:type="gram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</w:t>
                              </w:r>
                              <w:proofErr w:type="gramEnd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взрослыми и сверстниками, использование в практике общения описательных монологов и элементов объяснительной речи.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умение использовать вариативные формы приветствия, прощания, благодарности, обращения с просьбой.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умение пересказывать сказки, составлять описательные рассказы о </w:t>
                              </w: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предметах и объектах, по картинкам.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умение чистого произношения звуков родного языка, правильного </w:t>
                              </w:r>
                              <w:proofErr w:type="spell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словопроизношения</w:t>
                              </w:r>
                              <w:proofErr w:type="spellEnd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                        </w:r>
                            </w:p>
                            <w:p w:rsidR="00E75661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                        </w:r>
                            </w:p>
                            <w:p w:rsidR="00E75661" w:rsidRPr="00673E02" w:rsidRDefault="00E75661" w:rsidP="00E75661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Образовательная область «Художественно-эстетическое развитие»: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Расширять опыт слушания литературных произведений за счет разных жанров фольклора (прибаутки, загадки, </w:t>
                              </w:r>
                              <w:proofErr w:type="spell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заклички</w:t>
                              </w:r>
                              <w:proofErr w:type="spellEnd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Углублять у детей интерес к литературе, воспитывать желание к постоянному общению с книгой в совместной </w:t>
                              </w:r>
                              <w:proofErr w:type="gram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</w:t>
                              </w:r>
                              <w:proofErr w:type="gramEnd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взрослым и самостоятельной деятельности.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                        </w:r>
                              <w:proofErr w:type="spellStart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потешки</w:t>
                              </w:r>
                              <w:proofErr w:type="spellEnd"/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                        </w:r>
                              <w:proofErr w:type="gramEnd"/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Активизировать интерес к разнообразной изобразительной деятельности.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                        </w:r>
                            </w:p>
                            <w:p w:rsidR="00CD1CCC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                        </w:r>
                            </w:p>
                            <w:p w:rsidR="00E75661" w:rsidRPr="00673E02" w:rsidRDefault="00E75661" w:rsidP="00CD1CCC">
                              <w:pPr>
                                <w:pStyle w:val="a6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Развивать сенсорные, эмоционально-эстетические, творческие и познавательные способности. </w:t>
                              </w:r>
                            </w:p>
                            <w:p w:rsidR="00280332" w:rsidRPr="00673E02" w:rsidRDefault="00280332" w:rsidP="00280332">
                              <w:pPr>
                                <w:pStyle w:val="a6"/>
                                <w:ind w:left="38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Образовательная область «Физическое развитие»:</w:t>
                              </w:r>
                            </w:p>
                            <w:p w:rsidR="00280332" w:rsidRPr="00673E02" w:rsidRDefault="00280332" w:rsidP="00280332">
                              <w:pPr>
                                <w:pStyle w:val="a6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385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Развивать умения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                        </w:r>
                            </w:p>
                            <w:p w:rsidR="00280332" w:rsidRPr="00673E02" w:rsidRDefault="00280332" w:rsidP="00280332">
                              <w:pPr>
                                <w:pStyle w:val="a6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385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Формировать у детей потребность в двигательной активности, интерес к выполнению элементарных правил здорового образа жизни.</w:t>
                              </w:r>
                            </w:p>
                            <w:p w:rsidR="00280332" w:rsidRPr="00673E02" w:rsidRDefault="00280332" w:rsidP="00280332">
                              <w:pPr>
                                <w:pStyle w:val="a6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385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                        </w:r>
                            </w:p>
                            <w:p w:rsidR="00E75661" w:rsidRPr="00673E02" w:rsidRDefault="00E75661" w:rsidP="00CD1CCC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Парциальная образовательная программа «Юный эколог», автор С.Н.</w:t>
                              </w:r>
                              <w:r w:rsidR="00BE7D49"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3E0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Николаева:</w:t>
                              </w:r>
                            </w:p>
                            <w:p w:rsidR="00E75661" w:rsidRPr="00673E02" w:rsidRDefault="00E75661" w:rsidP="00CD1CCC">
                              <w:pPr>
                                <w:pStyle w:val="c17c4c7c44"/>
                                <w:shd w:val="clear" w:color="auto" w:fill="FFFFFF"/>
                                <w:spacing w:before="0" w:beforeAutospacing="0" w:after="0" w:afterAutospacing="0"/>
                                <w:ind w:firstLine="66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73E02">
                                <w:rPr>
                                  <w:rStyle w:val="c3"/>
                                  <w:color w:val="000000"/>
                                </w:rPr>
                                <w:t>1. Формирование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человека.</w:t>
                              </w:r>
                            </w:p>
                            <w:p w:rsidR="00E75661" w:rsidRPr="00673E02" w:rsidRDefault="00E75661" w:rsidP="00E75661">
                              <w:pPr>
                                <w:pStyle w:val="c44c17c4c7"/>
                                <w:shd w:val="clear" w:color="auto" w:fill="FFFFFF"/>
                                <w:spacing w:before="0" w:beforeAutospacing="0" w:after="0" w:afterAutospacing="0"/>
                                <w:ind w:firstLine="66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73E02">
                                <w:rPr>
                                  <w:rStyle w:val="c3"/>
                                  <w:color w:val="000000"/>
                                </w:rPr>
                                <w:t>2. Формирование осознанных представлений о нормах и правилах поведения в природе и привычек их соблюдения в своей жизнедеятельности.</w:t>
                              </w:r>
                            </w:p>
                            <w:p w:rsidR="00E75661" w:rsidRPr="00673E02" w:rsidRDefault="00E75661" w:rsidP="00E75661">
                              <w:pPr>
                                <w:pStyle w:val="c44c17c4c7"/>
                                <w:shd w:val="clear" w:color="auto" w:fill="FFFFFF"/>
                                <w:spacing w:before="0" w:beforeAutospacing="0" w:after="0" w:afterAutospacing="0"/>
                                <w:ind w:firstLine="66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73E02">
                                <w:rPr>
                                  <w:rStyle w:val="c3"/>
                                  <w:color w:val="000000"/>
                                </w:rPr>
                                <w:t>3. Формирование экологически ценностных ориентаций в деятельности детей.</w:t>
                              </w:r>
                            </w:p>
                            <w:p w:rsidR="00E75661" w:rsidRPr="00673E02" w:rsidRDefault="00E75661" w:rsidP="00E75661">
                              <w:pPr>
                                <w:pStyle w:val="c44c17c4c7"/>
                                <w:shd w:val="clear" w:color="auto" w:fill="FFFFFF"/>
                                <w:spacing w:before="0" w:beforeAutospacing="0" w:after="0" w:afterAutospacing="0"/>
                                <w:ind w:firstLine="66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73E02">
                                <w:rPr>
                                  <w:rStyle w:val="c3"/>
                                  <w:color w:val="000000"/>
                                </w:rPr>
                                <w:t>4. Воспитание ответственного отношения к здоровью, природе, жизни.</w:t>
                              </w:r>
                            </w:p>
                            <w:p w:rsidR="00E75661" w:rsidRPr="00673E02" w:rsidRDefault="00E75661" w:rsidP="00E75661">
                              <w:pPr>
                                <w:pStyle w:val="c44c17c4c7"/>
                                <w:shd w:val="clear" w:color="auto" w:fill="FFFFFF"/>
                                <w:spacing w:before="0" w:beforeAutospacing="0" w:after="0" w:afterAutospacing="0"/>
                                <w:ind w:firstLine="66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73E02">
                                <w:rPr>
                                  <w:rStyle w:val="c3"/>
                                  <w:color w:val="000000"/>
                                </w:rPr>
                                <w:t>5. Развитие потребностей в необходимости ведения здорового образа жизни, стремления к активной практической деятельности по охране окружающей среды.</w:t>
                              </w:r>
                            </w:p>
                            <w:p w:rsidR="00E75661" w:rsidRPr="00673E02" w:rsidRDefault="00E75661" w:rsidP="00E75661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Авторская программа «Хакасия – земля родная», авторский коллектив </w:t>
                              </w:r>
                              <w:proofErr w:type="spellStart"/>
                              <w:r w:rsidRPr="00673E0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Асочакова</w:t>
                              </w:r>
                              <w:proofErr w:type="spellEnd"/>
                              <w:r w:rsidRPr="00673E0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Л.В. и др.:</w:t>
                              </w:r>
                            </w:p>
                            <w:p w:rsidR="00E75661" w:rsidRPr="00673E02" w:rsidRDefault="00E75661" w:rsidP="00E7566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E0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Создать условия для ознакомления воспитанников с народным творчеством хакасского народа, художественной литературой, национальными праздниками в системе разнообразных видов деятельности: игре, продуктивной, музыкальной, театральной, изобразительной и других.</w:t>
                              </w:r>
                            </w:p>
                          </w:tc>
                        </w:tr>
                      </w:tbl>
                      <w:p w:rsidR="00E75661" w:rsidRPr="00673E02" w:rsidRDefault="00E75661" w:rsidP="00CE113B">
                        <w:pPr>
                          <w:pStyle w:val="Default"/>
                          <w:jc w:val="both"/>
                        </w:pPr>
                      </w:p>
                    </w:tc>
                  </w:tr>
                </w:tbl>
                <w:p w:rsidR="00E75661" w:rsidRPr="00673E02" w:rsidRDefault="00E75661" w:rsidP="00CE113B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Для детей старшего дошкольного возраста (5-6 лет):</w:t>
                  </w:r>
                </w:p>
                <w:p w:rsidR="00E75661" w:rsidRPr="00673E02" w:rsidRDefault="00E75661" w:rsidP="00280332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Образовательная программа дошкольного образования «Де</w:t>
                  </w:r>
                  <w:r w:rsidR="00E22D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тство» под редакцией Т.И.Бабаевой, А.Г.Гогоберидзе, О.В.Солнцевой</w:t>
                  </w:r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673E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 «Социально-коммуникативное развитие»</w:t>
                  </w:r>
                  <w:r w:rsidRPr="00673E0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: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6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73E0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- 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73E0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-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73E0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- 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73E0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- 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6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</w:t>
                  </w: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необходимые современному человеку для жизни; 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 Способствовать  развитию  творческих  способностей,  позиции  субъекта  в продуктивных  видах  детского  досуга  на  основе  осознания  ребенком собственных интересов, желаний и предпочтений.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  и пассажира транспортного средства; </w:t>
                  </w:r>
                </w:p>
                <w:p w:rsidR="00E75661" w:rsidRPr="00673E02" w:rsidRDefault="00E75661" w:rsidP="00CD1CCC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Формировать умения самостоятельного безопасного поведения в повседневной жизни на основе правил безопасного поведения.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 «Познавательное развитие»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интерес к самостоятельному познанию объектов окружающего мира в его разнообразных проявлениях и простейших зависимостях. 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 основаниям (внешне видимым и скрытым существенным признакам), измерение, упорядочивание, классификация).</w:t>
                  </w:r>
                  <w:proofErr w:type="gramEnd"/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Развивать умение отражать результаты познания  в речи, рассуждать, пояснять, приводить примеры и аналогии. 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Воспитывать эмоционально-ценностное отношение к окружающему миру (природе, людям, предметам).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Поддерживать творческое отражение результатов познания в продуктах детской деятельности.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представления ребенка о себе, своих умениях, некоторых особенностях человеческого организма.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представления о родном городе и стране, гражданско-патриотические чувства. </w:t>
                  </w:r>
                </w:p>
                <w:p w:rsidR="00E75661" w:rsidRPr="00673E02" w:rsidRDefault="00E75661" w:rsidP="00CD1CCC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Поддерживать стремление узнавать о других странах и народах мира.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 «Речевое развитие»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Поддерживать проявление субъектной позиции ребенка в речевом общении </w:t>
                  </w:r>
                  <w:proofErr w:type="gramStart"/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взрослыми и сверстниками.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умение осознанного выбора этикетной формы в зависимости от ситуации общения, возраста собеседника, цели взаимодействия.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речевое творчество, учитывая индивидуальные способности и возможности детей.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Воспитывать интерес к языку и осознанное отношение детей к языковым явлениям.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умения письменной речи: читать отдельные слова и словосочетания, писать печатные буквы.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умения анализировать содержание и форму произведения, развивать литературную речь. </w:t>
                  </w:r>
                </w:p>
                <w:p w:rsidR="00E75661" w:rsidRPr="00673E02" w:rsidRDefault="00E75661" w:rsidP="00CD1CCC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Обогащать представления об особенностях литературы: о родах (фольклор и авторская литература), видах (проза и поэзия) и многообразии жанров.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 «Художественно-эстетическое развитие»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 проявлений красоты в окружающем мире, художественных образов, собственных творческих работ.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 досугов, рукоделья, проектной деятельности.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Поддерживать проявления самостоятельности, инициативности, индивидуальности, рефлексии, активизировать творческие проявления детей.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Совершенствовать компоненты изобразительной деятельности, технические и изобразительно-выразительные умения.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Развивать эмоционально-эстетические, творческие, сенсорные и познавательные способности.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Воспитывать ценностное отношение к художественной литературе как виду искусства  и  литературной  речи; способствовать углублению и дифференциации читательских интересов.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Обогащать читательский опыт детей за счет произведений более сложных по содержанию и форме. 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Совершенствовать умения художественного восприятия текста в единстве его содержания и формы, смыслового и эмоционального подтекста; развивать 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            </w:r>
                </w:p>
                <w:p w:rsidR="00E75661" w:rsidRPr="00673E02" w:rsidRDefault="00E75661" w:rsidP="00CD1CCC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            </w:r>
                </w:p>
                <w:p w:rsidR="00280332" w:rsidRPr="00673E02" w:rsidRDefault="00280332" w:rsidP="00280332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 «Физическое развитие»:</w:t>
                  </w:r>
                </w:p>
                <w:p w:rsidR="00280332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743" w:firstLine="23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первоначальные представления и умения в </w:t>
                  </w:r>
                  <w:proofErr w:type="gramStart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>спортивных</w:t>
                  </w:r>
                  <w:proofErr w:type="gramEnd"/>
                </w:p>
                <w:p w:rsidR="00280332" w:rsidRPr="00673E02" w:rsidRDefault="00280332" w:rsidP="00280332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>играх</w:t>
                  </w:r>
                  <w:proofErr w:type="gramEnd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упражнениях. </w:t>
                  </w:r>
                </w:p>
                <w:p w:rsidR="00280332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743"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Развивать творчество в двигательной деятельности. </w:t>
                  </w:r>
                </w:p>
                <w:p w:rsidR="00280332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34"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Воспитывать у детей стремление самостоятельно организовывать и проводить подвижные игры и упражнения со сверстниками и малышами. </w:t>
                  </w:r>
                </w:p>
                <w:p w:rsidR="00280332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34"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            </w:r>
                </w:p>
                <w:p w:rsidR="00280332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34"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            </w:r>
                  <w:proofErr w:type="spellStart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>здоровьесберегающего</w:t>
                  </w:r>
                  <w:proofErr w:type="spellEnd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>здоровьеформирующего</w:t>
                  </w:r>
                  <w:proofErr w:type="spellEnd"/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поведения.</w:t>
                  </w:r>
                </w:p>
                <w:p w:rsidR="00280332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34"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            </w:r>
                </w:p>
                <w:p w:rsidR="00CD1CCC" w:rsidRPr="00673E02" w:rsidRDefault="00280332" w:rsidP="00280332">
                  <w:pPr>
                    <w:pStyle w:val="a6"/>
                    <w:numPr>
                      <w:ilvl w:val="0"/>
                      <w:numId w:val="26"/>
                    </w:numPr>
                    <w:suppressAutoHyphens/>
                    <w:spacing w:after="0"/>
                    <w:ind w:left="34"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Развивать умения элементарно описывать свое самочувствие и привлекать </w:t>
                  </w: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внимание взрослого в случае недомогания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Парциальная образовательная программа «</w:t>
                  </w:r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Основы безопасности детей дошкольного возраста»: Программа безопасности жизнедеятельности детей старшего дошкольного возраста. Авт. Р.Б. </w:t>
                  </w:r>
                  <w:proofErr w:type="spellStart"/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Стеркина</w:t>
                  </w:r>
                  <w:proofErr w:type="spellEnd"/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E75661" w:rsidRPr="00673E02" w:rsidRDefault="00E75661" w:rsidP="00E75661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20" w:lineRule="auto"/>
                    <w:ind w:left="540" w:hanging="359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основы безопасного поведения в быту, социуме, природе; </w:t>
                  </w:r>
                </w:p>
                <w:p w:rsidR="00E75661" w:rsidRPr="00673E02" w:rsidRDefault="00E75661" w:rsidP="00E75661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08" w:lineRule="auto"/>
                    <w:ind w:left="540" w:hanging="359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Содействовать формированию навыков адекватного поведения в различных неожиданных ситуациях. </w:t>
                  </w:r>
                </w:p>
                <w:p w:rsidR="00CD1CCC" w:rsidRPr="00673E02" w:rsidRDefault="00E75661" w:rsidP="00280332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23" w:lineRule="auto"/>
                    <w:ind w:left="540" w:hanging="359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у ребенка представление о здоровье как одной из главных ценностей жизни. Познакомить с работой основных систем организма (опорно-двигательной, мышечной, пищеварительной, выделительной, дыхательной, нервной). </w:t>
                  </w:r>
                </w:p>
                <w:p w:rsidR="00E75661" w:rsidRPr="00673E02" w:rsidRDefault="00E75661" w:rsidP="00CE113B">
                  <w:pPr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Парциальная программа «Юный эколог», автор С.Н. Николаева:</w:t>
                  </w:r>
                </w:p>
                <w:p w:rsidR="00E75661" w:rsidRPr="00673E02" w:rsidRDefault="00E75661" w:rsidP="00CE113B">
                  <w:pPr>
                    <w:pStyle w:val="c17c4c7c44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1. Формирование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2. Формирование осознанных представлений о нормах и правилах поведения в природе и привычек их соблюдения в своей жизнедеятельности.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3. Формирование экологически ценностных ориентаций в деятельности детей.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4. Воспитание ответственного отношения к здоровью, природе, жизни.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 xml:space="preserve">5. Становление осознания уникальности, неповторимости и невосполнимости любого природного объекта, признанию </w:t>
                  </w:r>
                  <w:proofErr w:type="spellStart"/>
                  <w:r w:rsidRPr="00673E02">
                    <w:rPr>
                      <w:rStyle w:val="c3"/>
                      <w:rFonts w:eastAsia="Calibri"/>
                      <w:color w:val="000000"/>
                    </w:rPr>
                    <w:t>самоценности</w:t>
                  </w:r>
                  <w:proofErr w:type="spellEnd"/>
                  <w:r w:rsidRPr="00673E02">
                    <w:rPr>
                      <w:rStyle w:val="c3"/>
                      <w:rFonts w:eastAsia="Calibri"/>
                      <w:color w:val="000000"/>
                    </w:rPr>
                    <w:t xml:space="preserve"> Природы.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6. Развитие способности формирования научных, эстетических, нравственных и правовых суждений по экологическим вопросам.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7. Развитие: альтернативного мышления, выборов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природы.</w:t>
                  </w:r>
                </w:p>
                <w:p w:rsidR="00CD1CCC" w:rsidRPr="00673E02" w:rsidRDefault="00E75661" w:rsidP="00CD1CCC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rFonts w:eastAsia="Calibri"/>
                      <w:color w:val="000000"/>
                    </w:rPr>
                  </w:pPr>
                  <w:r w:rsidRPr="00673E02">
                    <w:rPr>
                      <w:rStyle w:val="c3"/>
                      <w:rFonts w:eastAsia="Calibri"/>
                      <w:color w:val="000000"/>
                    </w:rPr>
                    <w:t>9. Развитие знаний и умений по оценке и прогнозированию состояния и охраны природного окружения.</w:t>
                  </w:r>
                </w:p>
                <w:p w:rsidR="00E75661" w:rsidRPr="00673E02" w:rsidRDefault="00E75661" w:rsidP="00CE113B">
                  <w:pPr>
                    <w:pStyle w:val="c44c17c4c7"/>
                    <w:shd w:val="clear" w:color="auto" w:fill="FFFFFF"/>
                    <w:spacing w:before="0" w:beforeAutospacing="0" w:after="0" w:afterAutospacing="0"/>
                    <w:ind w:firstLine="660"/>
                    <w:jc w:val="both"/>
                    <w:rPr>
                      <w:b/>
                    </w:rPr>
                  </w:pPr>
                  <w:r w:rsidRPr="00673E02">
                    <w:rPr>
                      <w:b/>
                    </w:rPr>
                    <w:t xml:space="preserve">Авторская программа «Хакасия – земля родная», авторский коллектив </w:t>
                  </w:r>
                  <w:proofErr w:type="spellStart"/>
                  <w:r w:rsidRPr="00673E02">
                    <w:rPr>
                      <w:b/>
                    </w:rPr>
                    <w:t>Асочакова</w:t>
                  </w:r>
                  <w:proofErr w:type="spellEnd"/>
                  <w:r w:rsidRPr="00673E02">
                    <w:rPr>
                      <w:b/>
                    </w:rPr>
                    <w:t xml:space="preserve"> Л.В. и др.:</w:t>
                  </w:r>
                </w:p>
                <w:p w:rsidR="00E75661" w:rsidRPr="00673E02" w:rsidRDefault="00E75661" w:rsidP="00E75661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18" w:lineRule="auto"/>
                    <w:ind w:right="20" w:hanging="359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Создать условия для развития личности ребёнка в процессе взаимодействия с различными объектами окружающей его национальной культуры в её многообразии. </w:t>
                  </w:r>
                </w:p>
                <w:p w:rsidR="00E75661" w:rsidRPr="00673E02" w:rsidRDefault="00E75661" w:rsidP="00E75661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18" w:lineRule="auto"/>
                    <w:ind w:hanging="359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Создать условия для ознакомления воспитанников с народным творчеством хакасского народа, художественной литературой, национальными праздниками и пр.; </w:t>
                  </w:r>
                </w:p>
                <w:p w:rsidR="005520CD" w:rsidRPr="00E22DD3" w:rsidRDefault="00E75661" w:rsidP="00E22DD3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18" w:lineRule="auto"/>
                    <w:ind w:hanging="359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73E02">
                    <w:rPr>
                      <w:rFonts w:ascii="Times New Roman" w:hAnsi="Times New Roman"/>
                      <w:sz w:val="24"/>
                      <w:szCs w:val="24"/>
                    </w:rPr>
                    <w:t>Способствовать проявлению интереса к истории родного города</w:t>
                  </w:r>
                </w:p>
              </w:tc>
            </w:tr>
          </w:tbl>
          <w:p w:rsidR="00E75661" w:rsidRPr="00673E02" w:rsidRDefault="00E75661" w:rsidP="00CE113B">
            <w:pPr>
              <w:pStyle w:val="Default"/>
              <w:jc w:val="both"/>
            </w:pPr>
          </w:p>
        </w:tc>
      </w:tr>
    </w:tbl>
    <w:p w:rsidR="00E75661" w:rsidRPr="00673E02" w:rsidRDefault="00E75661" w:rsidP="00E75661">
      <w:pPr>
        <w:pStyle w:val="a6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673E02">
        <w:rPr>
          <w:rFonts w:ascii="Times New Roman" w:hAnsi="Times New Roman"/>
          <w:bCs/>
          <w:sz w:val="24"/>
          <w:szCs w:val="24"/>
          <w:u w:val="single"/>
        </w:rPr>
        <w:lastRenderedPageBreak/>
        <w:t>Значимые для разработки и реализации Программы характеристики</w:t>
      </w:r>
    </w:p>
    <w:tbl>
      <w:tblPr>
        <w:tblW w:w="90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80"/>
        <w:gridCol w:w="1610"/>
        <w:gridCol w:w="1614"/>
      </w:tblGrid>
      <w:tr w:rsidR="00CD1CCC" w:rsidTr="00CD1CCC">
        <w:tc>
          <w:tcPr>
            <w:tcW w:w="5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Количество детей:</w:t>
            </w:r>
          </w:p>
        </w:tc>
        <w:tc>
          <w:tcPr>
            <w:tcW w:w="3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Количество девочек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Количество мальчиков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Всего семей: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Многодетные семьи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Неполные семьи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Единственные дети в семье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Имеют братьев и сестёр</w:t>
            </w:r>
          </w:p>
        </w:tc>
        <w:tc>
          <w:tcPr>
            <w:tcW w:w="3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21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Образовательный уровень родителей: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мать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отец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Имеют высшее образование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среднее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CD1CCC" w:rsidTr="00CD1CCC"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средне-специальное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CD1CCC" w:rsidTr="00CD1CCC">
        <w:trPr>
          <w:trHeight w:val="342"/>
        </w:trPr>
        <w:tc>
          <w:tcPr>
            <w:tcW w:w="5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 w:rsidRPr="00673E02">
              <w:rPr>
                <w:rFonts w:ascii="Times New Roman" w:hAnsi="Times New Roman"/>
                <w:szCs w:val="20"/>
              </w:rPr>
              <w:t>средне-техническое</w:t>
            </w:r>
            <w:proofErr w:type="gramEnd"/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CCC" w:rsidRPr="00673E02" w:rsidRDefault="00711B06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  <w:r w:rsidRPr="00673E0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CCC" w:rsidRPr="00673E02" w:rsidRDefault="00CD1CCC" w:rsidP="00CE113B">
            <w:pPr>
              <w:pStyle w:val="a7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CD1CCC" w:rsidRPr="00673E02" w:rsidRDefault="00CD1CCC" w:rsidP="00CD1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E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Родители (законные представители) воспитанников имеют высокий потенциал для участия в образовательном процессе совместно с педагогами Учреждения.</w:t>
      </w:r>
    </w:p>
    <w:p w:rsidR="00673E02" w:rsidRDefault="00673E02" w:rsidP="006C072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0724" w:rsidRPr="00673E02" w:rsidRDefault="006C0724" w:rsidP="006C072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bCs/>
          <w:sz w:val="24"/>
          <w:szCs w:val="24"/>
          <w:u w:val="single"/>
        </w:rPr>
        <w:t>Содержание образовательной деятельности с детьми</w:t>
      </w:r>
    </w:p>
    <w:p w:rsidR="006C0724" w:rsidRPr="00673E02" w:rsidRDefault="006C0724" w:rsidP="0028033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среднего дошкольного возраста (4-5 лет)</w:t>
      </w:r>
    </w:p>
    <w:p w:rsidR="006C0724" w:rsidRPr="00673E02" w:rsidRDefault="006C0724" w:rsidP="006C0724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программа дошкольного образования «Детство» под редакцией</w:t>
      </w:r>
      <w:r w:rsidR="00E22DD3">
        <w:rPr>
          <w:rFonts w:ascii="Times New Roman" w:hAnsi="Times New Roman"/>
          <w:b/>
          <w:sz w:val="24"/>
          <w:szCs w:val="24"/>
        </w:rPr>
        <w:t xml:space="preserve"> Т.И.Бабаевой, А.Г.Гогоберидзе, О.В.Солнцевой</w:t>
      </w:r>
      <w:r w:rsidRPr="00673E02">
        <w:rPr>
          <w:rFonts w:ascii="Times New Roman" w:hAnsi="Times New Roman"/>
          <w:b/>
          <w:sz w:val="24"/>
          <w:szCs w:val="24"/>
        </w:rPr>
        <w:t>: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развитие»: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Эмоции.</w:t>
      </w:r>
      <w:r w:rsidRPr="00673E02">
        <w:rPr>
          <w:rFonts w:ascii="Times New Roman" w:hAnsi="Times New Roman"/>
          <w:sz w:val="24"/>
          <w:szCs w:val="24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Взаимоотношения и сотрудничество</w:t>
      </w:r>
      <w:r w:rsidRPr="00673E02">
        <w:rPr>
          <w:rFonts w:ascii="Times New Roman" w:hAnsi="Times New Roman"/>
          <w:sz w:val="24"/>
          <w:szCs w:val="24"/>
        </w:rPr>
        <w:t>. Представления о правилах 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 xml:space="preserve">Культура поведения, общения </w:t>
      </w:r>
      <w:proofErr w:type="gramStart"/>
      <w:r w:rsidRPr="00673E02">
        <w:rPr>
          <w:rFonts w:ascii="Times New Roman" w:hAnsi="Times New Roman"/>
          <w:sz w:val="24"/>
          <w:szCs w:val="24"/>
          <w:u w:val="single"/>
        </w:rPr>
        <w:t>со</w:t>
      </w:r>
      <w:proofErr w:type="gramEnd"/>
      <w:r w:rsidRPr="00673E02">
        <w:rPr>
          <w:rFonts w:ascii="Times New Roman" w:hAnsi="Times New Roman"/>
          <w:sz w:val="24"/>
          <w:szCs w:val="24"/>
          <w:u w:val="single"/>
        </w:rPr>
        <w:t xml:space="preserve"> взрослыми и сверстниками.</w:t>
      </w:r>
      <w:r w:rsidRPr="00673E02">
        <w:rPr>
          <w:rFonts w:ascii="Times New Roman" w:hAnsi="Times New Roman"/>
          <w:sz w:val="24"/>
          <w:szCs w:val="24"/>
        </w:rPr>
        <w:t xml:space="preserve"> 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Семья.</w:t>
      </w:r>
      <w:r w:rsidRPr="00673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E02">
        <w:rPr>
          <w:rFonts w:ascii="Times New Roman" w:hAnsi="Times New Roman"/>
          <w:sz w:val="24"/>
          <w:szCs w:val="24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Участие в ситуациях «добрых дел», направленных на членов семьи.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развитие»: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Развитие сенсорной культуры. </w:t>
      </w:r>
      <w:proofErr w:type="gramStart"/>
      <w:r w:rsidRPr="00673E02">
        <w:rPr>
          <w:rFonts w:ascii="Times New Roman" w:hAnsi="Times New Roman"/>
          <w:sz w:val="24"/>
          <w:szCs w:val="24"/>
        </w:rPr>
        <w:t>Различение и называние цветов спектра — красный, оранжевый, желтый, зеленый, голубой, синий, фиолетовый; черный, серый, белый; 2-3 оттенка цвета (светло-зеленый, темно-синий).</w:t>
      </w:r>
      <w:proofErr w:type="gramEnd"/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  <w:proofErr w:type="gramEnd"/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Использование сенсорных эталонов для оценки свой</w:t>
      </w:r>
      <w:proofErr w:type="gramStart"/>
      <w:r w:rsidRPr="00673E02">
        <w:rPr>
          <w:rFonts w:ascii="Times New Roman" w:hAnsi="Times New Roman"/>
          <w:sz w:val="24"/>
          <w:szCs w:val="24"/>
        </w:rPr>
        <w:t>ств пр</w:t>
      </w:r>
      <w:proofErr w:type="gramEnd"/>
      <w:r w:rsidRPr="00673E02">
        <w:rPr>
          <w:rFonts w:ascii="Times New Roman" w:hAnsi="Times New Roman"/>
          <w:sz w:val="24"/>
          <w:szCs w:val="24"/>
        </w:rPr>
        <w:t>едметов (машина красная, кошка пушистая, чай горячий, стул тяжелый).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Сравнение предметов, выделение отличия и сходства по 2-3-м признакам, освоение группировки (по цвету, форме, размеру, материалу, вкусу, запаху, фактуре поверхности).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Описание предмета по 3-4-м основным свойствам. Отражение признаков предметов в продуктивных видах деятельности.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Формирование первичных представлений о себе, других людях.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Освоение представлений о себе: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</w:t>
      </w:r>
      <w:r w:rsidRPr="00673E02">
        <w:rPr>
          <w:rFonts w:ascii="Times New Roman" w:hAnsi="Times New Roman"/>
          <w:sz w:val="24"/>
          <w:szCs w:val="24"/>
        </w:rPr>
        <w:lastRenderedPageBreak/>
        <w:t>организма, заботы о нем.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Формирование первичных представлений о малой родине и Отечестве</w:t>
      </w:r>
      <w:r w:rsidRPr="00673E02">
        <w:rPr>
          <w:rFonts w:ascii="Times New Roman" w:hAnsi="Times New Roman"/>
          <w:b/>
          <w:sz w:val="24"/>
          <w:szCs w:val="24"/>
        </w:rPr>
        <w:t>.</w:t>
      </w:r>
      <w:r w:rsidRPr="00673E02">
        <w:rPr>
          <w:rFonts w:ascii="Times New Roman" w:hAnsi="Times New Roman"/>
          <w:sz w:val="24"/>
          <w:szCs w:val="24"/>
        </w:rPr>
        <w:t xml:space="preserve"> 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Ребенок открывает мир природы.</w:t>
      </w:r>
      <w:r w:rsidRPr="00673E02">
        <w:rPr>
          <w:rFonts w:ascii="Times New Roman" w:hAnsi="Times New Roman"/>
          <w:sz w:val="24"/>
          <w:szCs w:val="24"/>
        </w:rPr>
        <w:t xml:space="preserve"> 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</w:t>
      </w:r>
      <w:proofErr w:type="gramStart"/>
      <w:r w:rsidRPr="00673E02">
        <w:rPr>
          <w:rFonts w:ascii="Times New Roman" w:hAnsi="Times New Roman"/>
          <w:sz w:val="24"/>
          <w:szCs w:val="24"/>
        </w:rPr>
        <w:t>ств пр</w:t>
      </w:r>
      <w:proofErr w:type="gramEnd"/>
      <w:r w:rsidRPr="00673E02">
        <w:rPr>
          <w:rFonts w:ascii="Times New Roman" w:hAnsi="Times New Roman"/>
          <w:sz w:val="24"/>
          <w:szCs w:val="24"/>
        </w:rPr>
        <w:t>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 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Различение и называние признаков живого у растений, животных и человека (двигаются, питаются, дышат, растут). 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 Наблюдение признаков приспособления растений и животных к изменяющимся условиям среды осенью, зимой, весной и летом.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Различение домашних и диких животных по существенному признаку (дикие животные самостоятельно находят пищу, а домашних кормит человек и т. д.). Распределение животных и растений по местам их произрастания и обитания (обитатели леса, луга, водоема, клумбы и т. д.). Составление описательных рассказов о хорошо знакомых объектах природы. Отражение в речи результатов наблюдений, сравнения. </w:t>
      </w:r>
      <w:proofErr w:type="gramStart"/>
      <w:r w:rsidRPr="00673E02">
        <w:rPr>
          <w:rFonts w:ascii="Times New Roman" w:hAnsi="Times New Roman"/>
          <w:sz w:val="24"/>
          <w:szCs w:val="24"/>
        </w:rPr>
        <w:t>Использование слов, обозначающих меру свойств (светлее, темнее, холоднее и т. д.), установленные связи, усвоенные обобщения, красоту природы.</w:t>
      </w:r>
      <w:proofErr w:type="gramEnd"/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73E02">
        <w:rPr>
          <w:rFonts w:ascii="Times New Roman" w:hAnsi="Times New Roman"/>
          <w:sz w:val="24"/>
          <w:szCs w:val="24"/>
          <w:u w:val="single"/>
        </w:rPr>
        <w:t>Первые шаги в математику. Исследуем и экспериментируем.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Использование эталонов с целью определения свой</w:t>
      </w:r>
      <w:proofErr w:type="gramStart"/>
      <w:r w:rsidRPr="00673E02">
        <w:rPr>
          <w:rFonts w:ascii="Times New Roman" w:hAnsi="Times New Roman"/>
          <w:sz w:val="24"/>
          <w:szCs w:val="24"/>
        </w:rPr>
        <w:t>ств пр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едметов (форма, длина, ширина, высота, толщина). Сравнение объектов по пространственному расположению (слева (справа), </w:t>
      </w:r>
      <w:proofErr w:type="gramStart"/>
      <w:r w:rsidRPr="00673E02">
        <w:rPr>
          <w:rFonts w:ascii="Times New Roman" w:hAnsi="Times New Roman"/>
          <w:sz w:val="24"/>
          <w:szCs w:val="24"/>
        </w:rPr>
        <w:t>впереди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(сзади </w:t>
      </w:r>
      <w:proofErr w:type="gramStart"/>
      <w:r w:rsidRPr="00673E02">
        <w:rPr>
          <w:rFonts w:ascii="Times New Roman" w:hAnsi="Times New Roman"/>
          <w:sz w:val="24"/>
          <w:szCs w:val="24"/>
        </w:rPr>
        <w:t>от</w:t>
      </w:r>
      <w:proofErr w:type="gramEnd"/>
      <w:r w:rsidRPr="00673E02">
        <w:rPr>
          <w:rFonts w:ascii="Times New Roman" w:hAnsi="Times New Roman"/>
          <w:sz w:val="24"/>
          <w:szCs w:val="24"/>
        </w:rPr>
        <w:t>...)), определение местонахождения объекта в ряду (второй, третий).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6C0724" w:rsidRPr="00673E02" w:rsidRDefault="006C0724" w:rsidP="00600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Освоение практического деления целого на части, соизмерения величин с помощью предметов-заместителей.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Владение речью как средством общения и культуры.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Участие в коллективном разговоре, поддерживая общую беседу, не перебивая собеседников.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Использование средств интонационной речевой выразительности (сила голоса, интонация, ритм и темп речи). Использование элементов объяснительной речи при </w:t>
      </w:r>
      <w:r w:rsidRPr="00673E02">
        <w:rPr>
          <w:rFonts w:ascii="Times New Roman" w:hAnsi="Times New Roman"/>
          <w:sz w:val="24"/>
          <w:szCs w:val="24"/>
        </w:rPr>
        <w:lastRenderedPageBreak/>
        <w:t>сговоре на игру, при разрешении конфликтов.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Обращение к сверстнику по имени, к взрослому – по имени и отчеству.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речи. </w:t>
      </w:r>
      <w:proofErr w:type="gramStart"/>
      <w:r w:rsidRPr="00673E02">
        <w:rPr>
          <w:rFonts w:ascii="Times New Roman" w:hAnsi="Times New Roman"/>
          <w:sz w:val="24"/>
          <w:szCs w:val="24"/>
        </w:rPr>
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Зачем? </w:t>
      </w:r>
      <w:proofErr w:type="gramStart"/>
      <w:r w:rsidRPr="00673E02">
        <w:rPr>
          <w:rFonts w:ascii="Times New Roman" w:hAnsi="Times New Roman"/>
          <w:sz w:val="24"/>
          <w:szCs w:val="24"/>
        </w:rPr>
        <w:t>Для чего?); составление описательных из 5-6 предложений о предметах и повествовательных рассказов из личного опыта; использование элементарных форм объяснительной речи.</w:t>
      </w:r>
      <w:proofErr w:type="gramEnd"/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Развитие речевого творчества. 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Обогащение активного словаря. </w:t>
      </w:r>
      <w:proofErr w:type="gramStart"/>
      <w:r w:rsidRPr="00673E02">
        <w:rPr>
          <w:rFonts w:ascii="Times New Roman" w:hAnsi="Times New Roman"/>
          <w:sz w:val="24"/>
          <w:szCs w:val="24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E02">
        <w:rPr>
          <w:rFonts w:ascii="Times New Roman" w:hAnsi="Times New Roman"/>
          <w:sz w:val="24"/>
          <w:szCs w:val="24"/>
        </w:rPr>
        <w:t>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E02">
        <w:rPr>
          <w:rFonts w:ascii="Times New Roman" w:hAnsi="Times New Roman"/>
          <w:sz w:val="24"/>
          <w:szCs w:val="24"/>
        </w:rPr>
        <w:t>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– растут, размножаются, развиваются; посуда – это то, что необходимо людям для еды, приготовления и хранения пищи и т. д.); слов извинения, участия, эмоционального сочувствия.</w:t>
      </w:r>
      <w:proofErr w:type="gramEnd"/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слуха.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  <w:proofErr w:type="gramStart"/>
      <w:r w:rsidRPr="00673E02">
        <w:rPr>
          <w:rFonts w:ascii="Times New Roman" w:hAnsi="Times New Roman"/>
          <w:sz w:val="24"/>
          <w:szCs w:val="24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– по представлению).</w:t>
      </w:r>
      <w:proofErr w:type="gramEnd"/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Знакомство с книжной культурой, детской литературой. Проявление интереса к слушанию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развитие»: «Изобразительное искусство».</w:t>
      </w:r>
      <w:r w:rsidRPr="00673E02">
        <w:rPr>
          <w:rFonts w:ascii="Times New Roman" w:hAnsi="Times New Roman"/>
          <w:sz w:val="24"/>
          <w:szCs w:val="24"/>
        </w:rPr>
        <w:t xml:space="preserve"> 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</w:t>
      </w:r>
      <w:r w:rsidRPr="00673E02">
        <w:rPr>
          <w:rFonts w:ascii="Times New Roman" w:hAnsi="Times New Roman"/>
          <w:sz w:val="24"/>
          <w:szCs w:val="24"/>
        </w:rPr>
        <w:lastRenderedPageBreak/>
        <w:t>мелкую скульптуру.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Содержание образовательной деятельности «Продуктивная деятельность». 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Развитие умений принимать замысел будущей работы, предложенный педагогом или поставленной самостоятельно.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Развитие умений выделять общие, типичные, характерные признаки предметов и явлений природы, человека; сенсорных, </w:t>
      </w:r>
      <w:proofErr w:type="gramStart"/>
      <w:r w:rsidRPr="00673E02">
        <w:rPr>
          <w:rFonts w:ascii="Times New Roman" w:hAnsi="Times New Roman"/>
          <w:sz w:val="24"/>
          <w:szCs w:val="24"/>
        </w:rPr>
        <w:t>эстетический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свойств (разнообразие форм, размеров, пропорций); устанавливать ассоциативные связи между свойствами предметов, деталями конструктора и образами.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 изображения (дугой, на основе овала и т. п.).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«Художественная литература»</w:t>
      </w:r>
      <w:r w:rsidRPr="00673E02">
        <w:rPr>
          <w:rFonts w:ascii="Times New Roman" w:hAnsi="Times New Roman"/>
          <w:sz w:val="24"/>
          <w:szCs w:val="24"/>
        </w:rPr>
        <w:t xml:space="preserve">  Расширение читательских интересов детей. Получение удовольствия от общения с книгой, стремление к повторной встрече с ней. Восприятие литературного текста.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Творческая деятельность на основе литературного текста.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673E02">
        <w:rPr>
          <w:rFonts w:ascii="Times New Roman" w:hAnsi="Times New Roman"/>
          <w:sz w:val="24"/>
          <w:szCs w:val="24"/>
        </w:rPr>
        <w:t>пересказывании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и чтении наизусть текста; в разных видах театрализованной деятельности.</w:t>
      </w:r>
    </w:p>
    <w:p w:rsidR="006008C6" w:rsidRPr="00673E02" w:rsidRDefault="006008C6" w:rsidP="00600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развитие»:</w:t>
      </w:r>
    </w:p>
    <w:p w:rsidR="006008C6" w:rsidRPr="00673E02" w:rsidRDefault="006008C6" w:rsidP="00600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Порядковые упражнения: построение в колонну по одному по росту. Перестроения </w:t>
      </w:r>
      <w:proofErr w:type="gramStart"/>
      <w:r w:rsidRPr="00673E02">
        <w:rPr>
          <w:rFonts w:ascii="Times New Roman" w:hAnsi="Times New Roman"/>
          <w:sz w:val="24"/>
          <w:szCs w:val="24"/>
        </w:rPr>
        <w:t>из колонны по одному в колонну по два в движении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</w:p>
    <w:p w:rsidR="006008C6" w:rsidRPr="00673E02" w:rsidRDefault="006008C6" w:rsidP="00600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Освоение возможных направлений и разной последовательности действий отдельных частей тела. Способы выполнения общеразвивающих упражнений с различными предметами. Бег, ходьба. Общеразвивающие упражнения: с предметами и без. Основные виды движений: прыжки, метания, упражнения на равновесие, ползание и лазание.</w:t>
      </w:r>
    </w:p>
    <w:p w:rsidR="006008C6" w:rsidRPr="00673E02" w:rsidRDefault="006008C6" w:rsidP="00600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Подвижные игры: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</w:t>
      </w:r>
    </w:p>
    <w:p w:rsidR="006008C6" w:rsidRPr="00673E02" w:rsidRDefault="006008C6" w:rsidP="00600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Становление у детей ценностей здорового образа жизни, овладение его элементарными нормами и правилами 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</w:t>
      </w:r>
      <w:r w:rsidRPr="00673E02">
        <w:rPr>
          <w:rFonts w:ascii="Times New Roman" w:hAnsi="Times New Roman"/>
          <w:sz w:val="24"/>
          <w:szCs w:val="24"/>
        </w:rPr>
        <w:lastRenderedPageBreak/>
        <w:t>процедур</w:t>
      </w:r>
      <w:r w:rsidRPr="00673E02">
        <w:rPr>
          <w:rFonts w:ascii="Times New Roman" w:hAnsi="Times New Roman"/>
          <w:b/>
          <w:sz w:val="24"/>
          <w:szCs w:val="24"/>
        </w:rPr>
        <w:t>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Парциальная образовательная программа «Юный эколог», автор С.Н.Николаева:</w:t>
      </w:r>
    </w:p>
    <w:p w:rsidR="006C0724" w:rsidRPr="00673E02" w:rsidRDefault="006C0724" w:rsidP="006C0724">
      <w:pPr>
        <w:pStyle w:val="c17c4c7c44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673E02">
        <w:rPr>
          <w:rStyle w:val="c3"/>
          <w:color w:val="000000"/>
        </w:rPr>
        <w:t xml:space="preserve">Продолжать формировать знания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человека. Закреплять нормы и правила поведения в природе. Знакомить со свойствами воды и воздуха. Учить экспериментировать с водой, снегом. Знакомить с характерными явлениями неживой природы и сезонными изменениями. Расширять знания детей о лесе: растениях и животных.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3E02">
        <w:rPr>
          <w:rFonts w:ascii="Times New Roman" w:hAnsi="Times New Roman"/>
          <w:b/>
          <w:bCs/>
          <w:sz w:val="24"/>
          <w:szCs w:val="24"/>
        </w:rPr>
        <w:t xml:space="preserve">Авторская программа «Хакасия – земля родная», авторский коллектив </w:t>
      </w:r>
      <w:proofErr w:type="spellStart"/>
      <w:r w:rsidRPr="00673E02">
        <w:rPr>
          <w:rFonts w:ascii="Times New Roman" w:hAnsi="Times New Roman"/>
          <w:b/>
          <w:bCs/>
          <w:sz w:val="24"/>
          <w:szCs w:val="24"/>
        </w:rPr>
        <w:t>Асочакова</w:t>
      </w:r>
      <w:proofErr w:type="spellEnd"/>
      <w:r w:rsidRPr="00673E02">
        <w:rPr>
          <w:rFonts w:ascii="Times New Roman" w:hAnsi="Times New Roman"/>
          <w:b/>
          <w:bCs/>
          <w:sz w:val="24"/>
          <w:szCs w:val="24"/>
        </w:rPr>
        <w:t xml:space="preserve"> Л.В. и др.: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Знакомить детей с достопримечательностями города и его окрестностями. Знакомить с внешним и внутренним убранством хакасской юрты. Продолжать знакомить с устным народным творчеством, со сказками о животных. Расширять представления о музыке хакасского народа. Знакомить с элементами хакасских узоров, орнаментов.</w:t>
      </w:r>
    </w:p>
    <w:p w:rsidR="006C0724" w:rsidRPr="00673E02" w:rsidRDefault="006C0724" w:rsidP="006C072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bCs/>
          <w:sz w:val="24"/>
          <w:szCs w:val="24"/>
          <w:u w:val="single"/>
        </w:rPr>
        <w:t>Содержание образовательной деятельности с детьми</w:t>
      </w:r>
    </w:p>
    <w:p w:rsidR="006C0724" w:rsidRPr="00673E02" w:rsidRDefault="006C0724" w:rsidP="006008C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bCs/>
          <w:sz w:val="24"/>
          <w:szCs w:val="24"/>
          <w:u w:val="single"/>
        </w:rPr>
        <w:t xml:space="preserve"> старшего дошкольного возраста (5-6 лет)</w:t>
      </w:r>
    </w:p>
    <w:p w:rsidR="006C0724" w:rsidRPr="00673E02" w:rsidRDefault="006C0724" w:rsidP="006C0724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программа дошкольного образования «Де</w:t>
      </w:r>
      <w:r w:rsidR="00E22DD3">
        <w:rPr>
          <w:rFonts w:ascii="Times New Roman" w:hAnsi="Times New Roman"/>
          <w:b/>
          <w:sz w:val="24"/>
          <w:szCs w:val="24"/>
        </w:rPr>
        <w:t>тство» под редакцией Т.И.Бабаевой</w:t>
      </w:r>
      <w:r w:rsidRPr="00673E02">
        <w:rPr>
          <w:rFonts w:ascii="Times New Roman" w:hAnsi="Times New Roman"/>
          <w:b/>
          <w:sz w:val="24"/>
          <w:szCs w:val="24"/>
        </w:rPr>
        <w:t>, А.</w:t>
      </w:r>
      <w:r w:rsidR="00E22DD3">
        <w:rPr>
          <w:rFonts w:ascii="Times New Roman" w:hAnsi="Times New Roman"/>
          <w:b/>
          <w:sz w:val="24"/>
          <w:szCs w:val="24"/>
        </w:rPr>
        <w:t>Г.Гогоберидзе, О.В.Солнцевой</w:t>
      </w:r>
      <w:r w:rsidRPr="00673E02">
        <w:rPr>
          <w:rFonts w:ascii="Times New Roman" w:hAnsi="Times New Roman"/>
          <w:b/>
          <w:sz w:val="24"/>
          <w:szCs w:val="24"/>
        </w:rPr>
        <w:t>:</w:t>
      </w:r>
    </w:p>
    <w:p w:rsidR="006C0724" w:rsidRPr="00673E02" w:rsidRDefault="006C0724" w:rsidP="006008C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6C0724" w:rsidRPr="00673E02" w:rsidRDefault="006C0724" w:rsidP="006C0724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Дошкольник входит в мир социальных отношений</w:t>
      </w:r>
    </w:p>
    <w:p w:rsidR="006C0724" w:rsidRPr="00673E02" w:rsidRDefault="006C0724" w:rsidP="006C0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3E0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Эмоции</w:t>
      </w:r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6C0724" w:rsidRPr="00673E02" w:rsidRDefault="006C0724" w:rsidP="006C0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Правила культуры поведения, общения </w:t>
      </w:r>
      <w:proofErr w:type="gramStart"/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>со</w:t>
      </w:r>
      <w:proofErr w:type="gramEnd"/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 xml:space="preserve"> взрослыми и сверстниками. Знакомство детей с правилами культуры поведения по отношению к взрослым и  сверстникам.  Быть дружелюбным и справедливым по отношению к сверстникам. </w:t>
      </w:r>
    </w:p>
    <w:p w:rsidR="006C0724" w:rsidRPr="00673E02" w:rsidRDefault="006C0724" w:rsidP="006C0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3E0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Семья</w:t>
      </w:r>
      <w:r w:rsidRPr="00673E02">
        <w:rPr>
          <w:rFonts w:ascii="Times New Roman" w:eastAsia="Times New Roman" w:hAnsi="Times New Roman"/>
          <w:sz w:val="24"/>
          <w:szCs w:val="24"/>
          <w:lang w:eastAsia="ar-SA"/>
        </w:rPr>
        <w:t xml:space="preserve">. Обогащение представлений  о семье, семейных и родственных отношениях: члены семьи, ближайшие родственники по линии матери и отца. Знание  некоторых  семейных  традиций,  любимых занятий членов семьи.  Правила отношения к пожилым людям в семье. </w:t>
      </w:r>
    </w:p>
    <w:p w:rsidR="006C0724" w:rsidRPr="00673E02" w:rsidRDefault="006C0724" w:rsidP="006C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Развиваем ценностное отношение к труду.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Труд взрослых и рукотворный мир. 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Самообслуживание и детский труд. 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</w:t>
      </w:r>
      <w:r w:rsidRPr="00673E02">
        <w:rPr>
          <w:sz w:val="24"/>
          <w:szCs w:val="24"/>
        </w:rPr>
        <w:t xml:space="preserve"> </w:t>
      </w:r>
    </w:p>
    <w:p w:rsidR="006C0724" w:rsidRPr="00673E02" w:rsidRDefault="006C0724" w:rsidP="006C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Формирование основ безопасного поведения в быту, социуме, природе.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lastRenderedPageBreak/>
        <w:t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 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6C0724" w:rsidRPr="00673E02" w:rsidRDefault="006C0724" w:rsidP="006C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развитие».</w:t>
      </w:r>
    </w:p>
    <w:p w:rsidR="006C0724" w:rsidRPr="00673E02" w:rsidRDefault="006C0724" w:rsidP="006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Развитие сенсорной культуры </w:t>
      </w:r>
    </w:p>
    <w:p w:rsidR="006C0724" w:rsidRPr="00673E02" w:rsidRDefault="006C0724" w:rsidP="006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Различение и называние всех цветов спектра и ахроматических цветов (черный,  серый,  белый),  оттенков  цвета  (темно-красный,  светло-серый),  3-5 тонов  цвета  (малиновый,  лимонный,  салатный,  бирюзовый,  сиреневый…), теплых и холодных оттенков. </w:t>
      </w:r>
      <w:proofErr w:type="gramEnd"/>
    </w:p>
    <w:p w:rsidR="006C0724" w:rsidRPr="00673E02" w:rsidRDefault="006C0724" w:rsidP="006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Различение  и  называние  геометрических  фигур  (круг,  квадрат,  овал, прямоугольник, треугольник, ромб, трапеция), освоение способов  воссоздания фигуры  из  частей,  деления  фигуры  на  части;  освоение  умения  выделять  (с помощью взрослого) структуру плоских геометрических фигур (стороны, углы, вершины). </w:t>
      </w:r>
      <w:proofErr w:type="gramEnd"/>
    </w:p>
    <w:p w:rsidR="006C0724" w:rsidRPr="00673E02" w:rsidRDefault="006C0724" w:rsidP="006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          Освоение  умений  выделять  сходство  и  отличие  между  группами предметов.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Проявление  умения  сравнивать  предметы,  выделять 3-5  признаков сходства  и  отличия,  группировать  предметы  по  разным 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длительности, звуки родного языка). 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людях. Развитие  интереса  к  людям  разного  пола  и  возраста. Освоение представлений о себе и семье: о своем имени, фамилии, поле, возрасте,  месте  жительства,  домашнем  адресе,  увлечениях  членов  семьи, профессиях  родителей.  Освоение представлений о своем городе (селе)- названия родного города (села),  его  особенностях  (местах  отдыха  и  работы  близких,  основных достопримечательностях).  Проявление  интереса  к  родной  стране.  Освоение  представлений  о  ее столице,  государственном  флаге  и  гербе.  Развитие  интереса  к сказкам, песням, играм разных народов.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 xml:space="preserve">Ребенок открывает мир природы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Увеличение  объема  представлений  о  многообразии  мира  растений, животных,  грибов. </w:t>
      </w:r>
      <w:proofErr w:type="gramStart"/>
      <w:r w:rsidRPr="00673E02">
        <w:rPr>
          <w:rFonts w:ascii="Times New Roman" w:hAnsi="Times New Roman"/>
          <w:sz w:val="24"/>
          <w:szCs w:val="24"/>
        </w:rPr>
        <w:t>Сравнение растений и животных по разным основаниям, отнесение их к определенным  группам  (деревья,  кусты,  травы;  грибы;  рыбы,  птицы,  звери, насекомые) по признакам сходства.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Установление сходства между животными, растениями  и  человеком  (питается,  дышит  воздухом,  двигается  и  т.д.)  и отличия  (думает, говорит, испытывает чувства и т.д.). </w:t>
      </w:r>
      <w:proofErr w:type="gramEnd"/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Представления  о  неживой  природе  как  среде  обитания  животных  и растений, ее особенности (состав, качества и свойства). Особенности жизни живых существ в определенной среде обитания.  Накопление  представлений  о  жизни  животных  и  растений  в  разных климатических  условиях:  в  пустыне,  на  севере  (особенности  климата, особенности  приспособления  растений  и  животных  к  жизни  в  пустыне,  на Севере).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Первые шаги в математику. Исследуем и экспериментируем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sz w:val="24"/>
          <w:szCs w:val="24"/>
        </w:rPr>
        <w:t xml:space="preserve"> </w:t>
      </w:r>
      <w:proofErr w:type="gramStart"/>
      <w:r w:rsidRPr="00673E02">
        <w:rPr>
          <w:rFonts w:ascii="Times New Roman" w:hAnsi="Times New Roman"/>
          <w:sz w:val="24"/>
          <w:szCs w:val="24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  …;  столько  же,  сколько  …),  порядка  (тяжелый,  легче,  еще  легче…), включения (часть и целое).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Освоение измерения (длины, ширины, высоты) мерками разного размера, фиксация  результата  числом  и  цифрой.  Освоение  умения  увеличивать  и уменьшать  числа  на  </w:t>
      </w:r>
      <w:r w:rsidRPr="00673E02">
        <w:rPr>
          <w:rFonts w:ascii="Times New Roman" w:hAnsi="Times New Roman"/>
          <w:sz w:val="24"/>
          <w:szCs w:val="24"/>
        </w:rPr>
        <w:lastRenderedPageBreak/>
        <w:t xml:space="preserve">один,  два,  присчитывать  и  отсчитывать  по  одному, освоение состава чисел из двух меньших. </w:t>
      </w:r>
    </w:p>
    <w:p w:rsidR="006C0724" w:rsidRPr="00673E02" w:rsidRDefault="006C0724" w:rsidP="006C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</w:t>
      </w:r>
      <w:r w:rsidRPr="00673E02">
        <w:rPr>
          <w:rFonts w:ascii="Times New Roman" w:hAnsi="Times New Roman"/>
          <w:b/>
          <w:sz w:val="24"/>
          <w:szCs w:val="24"/>
        </w:rPr>
        <w:t xml:space="preserve">Владение речью как средством общения и культуры. </w:t>
      </w:r>
      <w:r w:rsidRPr="00673E02">
        <w:rPr>
          <w:rFonts w:ascii="Times New Roman" w:hAnsi="Times New Roman"/>
          <w:sz w:val="24"/>
          <w:szCs w:val="24"/>
        </w:rPr>
        <w:t>Освоение этикета телефонного разговора, гостевого этикета, этикета взаимодействия в общественных местах (в театре, музее, кафе); освоение и использование невербальных средств общени</w:t>
      </w:r>
      <w:proofErr w:type="gramStart"/>
      <w:r w:rsidRPr="00673E02">
        <w:rPr>
          <w:rFonts w:ascii="Times New Roman" w:hAnsi="Times New Roman"/>
          <w:sz w:val="24"/>
          <w:szCs w:val="24"/>
        </w:rPr>
        <w:t>я(</w:t>
      </w:r>
      <w:proofErr w:type="gramEnd"/>
      <w:r w:rsidRPr="00673E02">
        <w:rPr>
          <w:rFonts w:ascii="Times New Roman" w:hAnsi="Times New Roman"/>
          <w:sz w:val="24"/>
          <w:szCs w:val="24"/>
        </w:rPr>
        <w:t>мимики, жестов, позы), участие в коллективных разговорах, использование принятых норм вежливого речевого общения.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 xml:space="preserve">Развитие  связной,  грамматически  правильной  диалогической  и монологической речи. </w:t>
      </w:r>
      <w:r w:rsidRPr="00673E02">
        <w:rPr>
          <w:rFonts w:ascii="Times New Roman" w:hAnsi="Times New Roman"/>
          <w:sz w:val="24"/>
          <w:szCs w:val="24"/>
        </w:rPr>
        <w:t>Освоение умений: самостоятельно строить игровые и деловые диалоги, пересказывать литературные произведения самостоятельно по ролям, по частям, правильно передавая идею содержания, пользоваться прямой и косвенной речью. Грамматически правильно использовать в речи глаголы, несклоняемые существительными, образовывать слова, пользуясь суффиксами, приставками.</w:t>
      </w:r>
    </w:p>
    <w:p w:rsidR="006C0724" w:rsidRPr="00673E02" w:rsidRDefault="006C0724" w:rsidP="006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     </w:t>
      </w:r>
      <w:r w:rsidRPr="00673E02">
        <w:rPr>
          <w:rFonts w:ascii="Times New Roman" w:hAnsi="Times New Roman"/>
          <w:b/>
          <w:sz w:val="24"/>
          <w:szCs w:val="24"/>
        </w:rPr>
        <w:t>Развитие  речевого  творчества.</w:t>
      </w:r>
      <w:r w:rsidRPr="00673E02">
        <w:rPr>
          <w:rFonts w:ascii="Times New Roman" w:hAnsi="Times New Roman"/>
          <w:sz w:val="24"/>
          <w:szCs w:val="24"/>
        </w:rPr>
        <w:t xml:space="preserve">  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 и т. д.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Обогащение активного словаря:</w:t>
      </w:r>
      <w:r w:rsidRPr="00673E02">
        <w:rPr>
          <w:rFonts w:ascii="Times New Roman" w:hAnsi="Times New Roman"/>
          <w:sz w:val="24"/>
          <w:szCs w:val="24"/>
        </w:rPr>
        <w:t xml:space="preserve">   за счет слов обозначающих профессий, учреждений, предметов и инструментов труда, техники, трудовых действий и качества их выполнения, личностные характеристики человека, его состояния и настроения, оттенки цвета и т. д.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Освоение способов обобщения – объединение предметов в группы по существенным признакам (посуда, мебель, одежда, обувь, транспорт, домашние животные, дикие звери, овощи, фрукты и др.)</w:t>
      </w:r>
      <w:proofErr w:type="gramEnd"/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 Освоение представления о существовании разных языков. Освоение терминов «слово», «звук», «буква», «предложение», «гласный звук», «согласный звук».</w:t>
      </w:r>
    </w:p>
    <w:p w:rsidR="006C0724" w:rsidRPr="00673E02" w:rsidRDefault="006C0724" w:rsidP="006C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Декоративно - прикладное искусство разных видов и разных областей России; технологии изготовления, назначение, особенности: яркость, нарядность, обобщенность, декоративность, символичность образов животных, явлений природы.</w:t>
      </w:r>
      <w:proofErr w:type="gramEnd"/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Графика: книжная, прикладная. Назначение иллюстрации - сопровождение текста. Специфика труда художника-иллюстратора, технологии создания иллюстрации.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Живопись: представление о жанрах живописи: натюрморт, пейзаж, автопортрет, жанровая живопись; восприятие разных образов по содержанию, настроению, средствам выразительности.</w:t>
      </w:r>
      <w:proofErr w:type="gramEnd"/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Скульптура: назначение и виды скульптуры, фактура, композиция, силуэт, постамент. Скульптурные образы по близкой детям тематике из разных материалов.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Архитектура как сооружения, их комплексы, необходимые для жизнедеятельности людей. Материалы, используемые в строительстве. 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выразительности. Интерес к посещению музеев, галерей; знание и стремление соблюдать правила поведения в музее.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Содержание образовательной деятельности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b/>
          <w:sz w:val="24"/>
          <w:szCs w:val="24"/>
        </w:rPr>
        <w:lastRenderedPageBreak/>
        <w:t>В рисовании:</w:t>
      </w:r>
      <w:r w:rsidRPr="00673E02">
        <w:rPr>
          <w:rFonts w:ascii="Times New Roman" w:hAnsi="Times New Roman"/>
          <w:sz w:val="24"/>
          <w:szCs w:val="24"/>
        </w:rPr>
        <w:t xml:space="preserve"> применение разнообразных изобразительных материалов и инструментов (сангина, пастель, мелки, акварель, гуашь, палитра, кисти разных размеров, </w:t>
      </w:r>
      <w:proofErr w:type="spellStart"/>
      <w:r w:rsidRPr="00673E02">
        <w:rPr>
          <w:rFonts w:ascii="Times New Roman" w:hAnsi="Times New Roman"/>
          <w:sz w:val="24"/>
          <w:szCs w:val="24"/>
        </w:rPr>
        <w:t>гелевые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ручки, фломастеры.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Умение создавать новые цветовые тона и оттенки путем составления, разбавление водой или </w:t>
      </w:r>
      <w:proofErr w:type="spellStart"/>
      <w:r w:rsidRPr="00673E02">
        <w:rPr>
          <w:rFonts w:ascii="Times New Roman" w:hAnsi="Times New Roman"/>
          <w:sz w:val="24"/>
          <w:szCs w:val="24"/>
        </w:rPr>
        <w:t>разбеливания</w:t>
      </w:r>
      <w:proofErr w:type="spellEnd"/>
      <w:r w:rsidRPr="00673E02">
        <w:rPr>
          <w:rFonts w:ascii="Times New Roman" w:hAnsi="Times New Roman"/>
          <w:sz w:val="24"/>
          <w:szCs w:val="24"/>
        </w:rPr>
        <w:t>, добавление черного тона в другой тон.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В аппликации:</w:t>
      </w:r>
      <w:r w:rsidRPr="00673E02">
        <w:rPr>
          <w:rFonts w:ascii="Times New Roman" w:hAnsi="Times New Roman"/>
          <w:sz w:val="24"/>
          <w:szCs w:val="24"/>
        </w:rPr>
        <w:t xml:space="preserve"> использование разнообразных материалов: бумаги разного качества и свойств, ткани, природных материалов и веществ, бросового материала.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В лепке:</w:t>
      </w:r>
      <w:r w:rsidRPr="00673E02">
        <w:rPr>
          <w:rFonts w:ascii="Times New Roman" w:hAnsi="Times New Roman"/>
          <w:sz w:val="24"/>
          <w:szCs w:val="24"/>
        </w:rPr>
        <w:t xml:space="preserve"> использование разнообразных и дополнительных материалов для декорирования. Умение лепить конструктивным и смешанным способом, создавать многофигурные и устойчивые конструкции, использовать разные инструменты (стеки, штампы и др.)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В конструировании:</w:t>
      </w:r>
      <w:r w:rsidRPr="00673E02">
        <w:rPr>
          <w:rFonts w:ascii="Times New Roman" w:hAnsi="Times New Roman"/>
          <w:sz w:val="24"/>
          <w:szCs w:val="24"/>
        </w:rPr>
        <w:t xml:space="preserve"> развитие умений анализировать постройку, выделять крупные и мелкие части, их пропорциональные соотношения. Конструирование из бумаги, из природного и бросового материала.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Проявление стремления к постоянному общению с книгой, выражение удовольствия при слушании литературных произведений.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активности и самостоятельности в поиске способов выражения образа героя в театрализованной игре.</w:t>
      </w:r>
    </w:p>
    <w:p w:rsidR="006008C6" w:rsidRPr="00673E02" w:rsidRDefault="006008C6" w:rsidP="006008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6008C6" w:rsidRPr="00673E02" w:rsidRDefault="006008C6" w:rsidP="00600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Порядковые упражнения: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 Освоение возможных направлений и разной последовательности действий отдельных частей тела. Способы выполнения общеразвивающих упражнений с различными предметами. </w:t>
      </w:r>
      <w:r w:rsidR="00B428FE" w:rsidRPr="00673E02">
        <w:rPr>
          <w:rFonts w:ascii="Times New Roman" w:hAnsi="Times New Roman"/>
          <w:sz w:val="24"/>
          <w:szCs w:val="24"/>
        </w:rPr>
        <w:t>Бег, ходьба</w:t>
      </w:r>
      <w:r w:rsidRPr="00673E02">
        <w:rPr>
          <w:rFonts w:ascii="Times New Roman" w:hAnsi="Times New Roman"/>
          <w:sz w:val="24"/>
          <w:szCs w:val="24"/>
        </w:rPr>
        <w:t>. Основные виды движений: прыжки, метания, упражнения на равновесие, ползание и лазание.</w:t>
      </w:r>
    </w:p>
    <w:p w:rsidR="006008C6" w:rsidRPr="00673E02" w:rsidRDefault="006008C6" w:rsidP="00600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Подвижные игры с бегом, прыжками, ползанием, лазанием, метанием на развитие физических качеств и закрепление двигательных навыков. Игр</w:t>
      </w:r>
      <w:proofErr w:type="gramStart"/>
      <w:r w:rsidRPr="00673E02">
        <w:rPr>
          <w:rFonts w:ascii="Times New Roman" w:hAnsi="Times New Roman"/>
          <w:sz w:val="24"/>
          <w:szCs w:val="24"/>
        </w:rPr>
        <w:t>ы-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эстафеты. Правила в играх, варианты их изменения, выбора ведущих. Самостоятельное проведение подвижных игр. Элементы спортивных игр.</w:t>
      </w:r>
    </w:p>
    <w:p w:rsidR="006008C6" w:rsidRPr="00673E02" w:rsidRDefault="006008C6" w:rsidP="00600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правилами. 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</w:t>
      </w:r>
    </w:p>
    <w:p w:rsidR="006008C6" w:rsidRPr="00673E02" w:rsidRDefault="006008C6" w:rsidP="0060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</w:t>
      </w:r>
      <w:r w:rsidR="00B428FE" w:rsidRPr="00673E02">
        <w:rPr>
          <w:rFonts w:ascii="Times New Roman" w:hAnsi="Times New Roman"/>
          <w:b/>
          <w:sz w:val="24"/>
          <w:szCs w:val="24"/>
        </w:rPr>
        <w:t>.</w:t>
      </w:r>
    </w:p>
    <w:p w:rsidR="006C0724" w:rsidRPr="00673E02" w:rsidRDefault="006C0724" w:rsidP="006C07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Парциальная образовательная программа «</w:t>
      </w:r>
      <w:r w:rsidRPr="00673E02">
        <w:rPr>
          <w:rFonts w:ascii="Times New Roman" w:hAnsi="Times New Roman"/>
          <w:b/>
          <w:sz w:val="24"/>
          <w:szCs w:val="24"/>
        </w:rPr>
        <w:t xml:space="preserve">Основы безопасности детей дошкольного возраста»: Программа безопасности жизнедеятельности детей старшего дошкольного возраста. Авт. Р.Б. </w:t>
      </w:r>
      <w:proofErr w:type="spellStart"/>
      <w:r w:rsidRPr="00673E02">
        <w:rPr>
          <w:rFonts w:ascii="Times New Roman" w:hAnsi="Times New Roman"/>
          <w:b/>
          <w:sz w:val="24"/>
          <w:szCs w:val="24"/>
        </w:rPr>
        <w:t>Стеркина</w:t>
      </w:r>
      <w:proofErr w:type="spellEnd"/>
      <w:r w:rsidRPr="00673E02">
        <w:rPr>
          <w:rFonts w:ascii="Times New Roman" w:hAnsi="Times New Roman"/>
          <w:b/>
          <w:sz w:val="24"/>
          <w:szCs w:val="24"/>
        </w:rPr>
        <w:t xml:space="preserve">: </w:t>
      </w:r>
    </w:p>
    <w:p w:rsidR="006C0724" w:rsidRPr="00673E02" w:rsidRDefault="006C0724" w:rsidP="006C072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Создать условия для игровой деятельности по «основам безопасности». Формировать у детей личную заинтересованность, желание знать правила безопасности жизнедеятельности, осознанное выполнений требований безопасности; поддерживать проявления осторожности и осмотрительность.</w:t>
      </w:r>
      <w:bookmarkStart w:id="1" w:name="page39"/>
      <w:bookmarkEnd w:id="1"/>
      <w:r w:rsidRPr="00673E02">
        <w:rPr>
          <w:rFonts w:ascii="Times New Roman" w:hAnsi="Times New Roman"/>
          <w:sz w:val="24"/>
          <w:szCs w:val="24"/>
        </w:rPr>
        <w:t xml:space="preserve"> Вовлекать детей в распространении информации по безопасности жизни через участие в «устных журналах», агитбригаде, обыгрывание сюжетов, ситуаций, создание рекламы на данную тему. Расширять знания о правилах безопасного поведения на природе, на улице, передавать знания о правилах безопасности дорожного движения в качестве пешехода и пассажира транспортного </w:t>
      </w:r>
      <w:r w:rsidRPr="00673E02">
        <w:rPr>
          <w:rFonts w:ascii="Times New Roman" w:hAnsi="Times New Roman"/>
          <w:sz w:val="24"/>
          <w:szCs w:val="24"/>
        </w:rPr>
        <w:lastRenderedPageBreak/>
        <w:t>средства, способствовать их выполнению осознанно.</w:t>
      </w:r>
      <w:r w:rsidRPr="00673E02">
        <w:rPr>
          <w:rFonts w:ascii="Courier New" w:hAnsi="Courier New" w:cs="Courier New"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 xml:space="preserve">Обогащать сознание детей новым содержанием, способствующим накоплению представлений о безопасности жизнедеятельности детей: познакомить с предупреждающими и запрещающими знаками, их назначением. Формировать осознанное выполнение требований безопасности; поддерживать проявление осторожности и осмотрительности. Способствовать умению детей использовать лекарственные растения в качестве антисептика. Углублять представления детей о пользе и вреде воды, познакомить их с опасными ситуациями, возникающими около воды и на воде. Убедить в необходимости выполнять правила поведения на воде. Закрепить знание детей о том, что часто приятная внешность человека не совпадает с добрыми намерениями и наоборот. Дать детям сведения о том, что компьютер может быть опасен (как правильно пользоваться им, сколько времени можно проводить за ним и чем это грозит), соблюдать инструкции и запреты на пользование им. </w:t>
      </w:r>
    </w:p>
    <w:p w:rsidR="006C0724" w:rsidRPr="00673E02" w:rsidRDefault="006C0724" w:rsidP="006C07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Парциальная программа «Юный эколог», автор С.Н. Николаева: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673E02">
        <w:rPr>
          <w:rStyle w:val="c3"/>
          <w:color w:val="000000"/>
        </w:rPr>
        <w:t>Уточнять представления детей о</w:t>
      </w:r>
      <w:r w:rsidRPr="00673E02">
        <w:rPr>
          <w:rStyle w:val="c3"/>
          <w:rFonts w:eastAsia="Calibri"/>
          <w:color w:val="000000"/>
        </w:rPr>
        <w:t xml:space="preserve"> закономерностях и взаимосвязях природных явлений, единстве живой и неживой природы, о взаимодействии и взаимозависимости природы, общества и человека</w:t>
      </w:r>
      <w:r w:rsidRPr="00673E02">
        <w:rPr>
          <w:rStyle w:val="c3"/>
          <w:color w:val="000000"/>
        </w:rPr>
        <w:t>.</w:t>
      </w:r>
      <w:r w:rsidRPr="00673E02">
        <w:rPr>
          <w:rStyle w:val="c3"/>
          <w:rFonts w:eastAsia="Calibri"/>
          <w:color w:val="000000"/>
        </w:rPr>
        <w:t xml:space="preserve"> Продолжать закреплять нормы и правила поведения в природе, ответственное отношение к здоровью. Дать детям представление о том, что планета Земля – это громадный шар. Введение в различные аспекты взаимодействия человека с природой – ее загрязнения, охраны.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</w:pPr>
      <w:r w:rsidRPr="00673E02">
        <w:t>В старшей группе на протяжении всего учебного года систематически используются литературные произведения В. Бианки, сюжеты которых доступны и привлекательны для детей этого возраста, достоверно отражают экологическую специфику природных явлений, учат быть наблюдательным, с любовью относиться ко всему, что существует и живет рядом.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</w:pPr>
      <w:r w:rsidRPr="00673E02">
        <w:t>Дать детям представление о людях,</w:t>
      </w:r>
      <w:r w:rsidRPr="00673E02">
        <w:rPr>
          <w:b/>
          <w:bCs/>
        </w:rPr>
        <w:t xml:space="preserve"> </w:t>
      </w:r>
      <w:r w:rsidRPr="00673E02">
        <w:t>создающих книгу, –</w:t>
      </w:r>
      <w:r w:rsidRPr="00673E02">
        <w:rPr>
          <w:b/>
          <w:bCs/>
        </w:rPr>
        <w:t xml:space="preserve"> </w:t>
      </w:r>
      <w:r w:rsidRPr="00673E02">
        <w:t>писателе и художнике-иллюстраторе, о строении книги (обложка, титульный лист, страницы с текстом и иллюстрациями); объяснить, что книгу можно сделать самим, для этого надо интересно рассказать о событиях, записать рассказ, нарисовать к нему картинки.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</w:pPr>
      <w:r w:rsidRPr="00673E02">
        <w:t>Уточнять представления детей о внешних и вкусовых</w:t>
      </w:r>
      <w:r w:rsidRPr="00673E02">
        <w:rPr>
          <w:b/>
          <w:bCs/>
        </w:rPr>
        <w:t xml:space="preserve"> </w:t>
      </w:r>
      <w:r w:rsidRPr="00673E02">
        <w:t xml:space="preserve">качествах овощей и фруктов, наиболее распространенных в местности, где находится </w:t>
      </w:r>
      <w:proofErr w:type="spellStart"/>
      <w:proofErr w:type="gramStart"/>
      <w:r w:rsidRPr="00673E02">
        <w:t>дет-ский</w:t>
      </w:r>
      <w:proofErr w:type="spellEnd"/>
      <w:proofErr w:type="gramEnd"/>
      <w:r w:rsidRPr="00673E02">
        <w:t xml:space="preserve"> сад, о способах их употребления в пищу; закреплять представления о значении свежих плодов для здоровья людей; учить готовить салат.</w:t>
      </w:r>
    </w:p>
    <w:p w:rsidR="006C0724" w:rsidRPr="00673E02" w:rsidRDefault="006C0724" w:rsidP="00B428FE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673E02">
        <w:t>Дать детям представление о приспособленности строения</w:t>
      </w:r>
      <w:r w:rsidRPr="00673E02">
        <w:rPr>
          <w:b/>
          <w:bCs/>
        </w:rPr>
        <w:t xml:space="preserve"> </w:t>
      </w:r>
      <w:r w:rsidRPr="00673E02">
        <w:t xml:space="preserve">животных к среде обитания (на примере хвоста), о значении отдельных органов для </w:t>
      </w:r>
      <w:proofErr w:type="spellStart"/>
      <w:proofErr w:type="gramStart"/>
      <w:r w:rsidRPr="00673E02">
        <w:t>взаи-модействия</w:t>
      </w:r>
      <w:proofErr w:type="spellEnd"/>
      <w:proofErr w:type="gramEnd"/>
      <w:r w:rsidRPr="00673E02">
        <w:t xml:space="preserve"> с внешней средой; учить слушать чтение книги познавательного содержания, инсценировать ее, делать выводы, строить умозаключения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  <w:rPr>
          <w:b/>
        </w:rPr>
      </w:pPr>
      <w:r w:rsidRPr="00673E02">
        <w:rPr>
          <w:b/>
        </w:rPr>
        <w:t xml:space="preserve">Авторская программа «Хакасия – земля родная», авторский коллектив </w:t>
      </w:r>
      <w:proofErr w:type="spellStart"/>
      <w:r w:rsidRPr="00673E02">
        <w:rPr>
          <w:b/>
        </w:rPr>
        <w:t>Асочакова</w:t>
      </w:r>
      <w:proofErr w:type="spellEnd"/>
      <w:r w:rsidRPr="00673E02">
        <w:rPr>
          <w:b/>
        </w:rPr>
        <w:t xml:space="preserve"> Л.В. и др.: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3E02">
        <w:t>Расширить знания об истории страны, республике, города; о символике (герб, гимн, флаг).</w:t>
      </w:r>
      <w:r w:rsidRPr="00673E02">
        <w:rPr>
          <w:color w:val="000000"/>
        </w:rPr>
        <w:t xml:space="preserve"> </w:t>
      </w:r>
      <w:r w:rsidRPr="00673E02">
        <w:t>Создать условия для расширения кругозора в части представлений детей о богатстве республики (природные ископаемые, природные зоны, заповедники, животные и птицы, лечебные озера и туризм), вызывающие гордость за достижения.</w:t>
      </w:r>
      <w:r w:rsidRPr="00673E02">
        <w:rPr>
          <w:color w:val="000000"/>
        </w:rPr>
        <w:t xml:space="preserve"> </w:t>
      </w:r>
      <w:r w:rsidRPr="00673E02">
        <w:t>Формировать у детей представление о культуре хакасского народа, его традициях, народном творчестве, о природе родного края.</w:t>
      </w:r>
    </w:p>
    <w:p w:rsidR="006C0724" w:rsidRPr="00673E02" w:rsidRDefault="006C0724" w:rsidP="006C0724">
      <w:pPr>
        <w:pStyle w:val="c44c17c4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E02">
        <w:t>Способствовать проявлению интереса у детей знакомству с историей города, отраженной в названиях улиц, памятниках, через экскурсии, посещение музея, памятных мест, просмотра презентаций, фотографий.</w:t>
      </w:r>
      <w:r w:rsidRPr="00673E02">
        <w:rPr>
          <w:color w:val="000000"/>
        </w:rPr>
        <w:t xml:space="preserve"> </w:t>
      </w:r>
      <w:r w:rsidRPr="00673E02">
        <w:t>Создать условия для ознакомления детей с произведениями хакасских композиторов, хакасской народной музыкой.</w:t>
      </w:r>
      <w:r w:rsidRPr="00673E02">
        <w:rPr>
          <w:color w:val="000000"/>
        </w:rPr>
        <w:t xml:space="preserve"> </w:t>
      </w:r>
      <w:r w:rsidRPr="00673E02">
        <w:t xml:space="preserve">Дать представление о культуре, отличающейся </w:t>
      </w:r>
      <w:proofErr w:type="gramStart"/>
      <w:r w:rsidRPr="00673E02">
        <w:t>от</w:t>
      </w:r>
      <w:proofErr w:type="gramEnd"/>
      <w:r w:rsidRPr="00673E02">
        <w:t xml:space="preserve"> родной (народная музыка, изобразительное искусство, танец, костюмы). Обращать внимание не только на внешние отличия, но и на сходство ценностных ориентаций различных культур.</w:t>
      </w:r>
    </w:p>
    <w:p w:rsidR="006C0724" w:rsidRPr="00673E02" w:rsidRDefault="006C0724" w:rsidP="006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724" w:rsidRPr="00673E02" w:rsidRDefault="006C0724" w:rsidP="006C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3E02">
        <w:rPr>
          <w:rFonts w:ascii="Times New Roman" w:hAnsi="Times New Roman"/>
          <w:color w:val="000000"/>
          <w:sz w:val="24"/>
          <w:szCs w:val="24"/>
        </w:rPr>
        <w:lastRenderedPageBreak/>
        <w:t>Продолжительность учебного года по Программе устанавливается в соответствии с годовым календарным учебным графиком.</w:t>
      </w:r>
    </w:p>
    <w:p w:rsidR="006C0724" w:rsidRPr="00673E02" w:rsidRDefault="006C0724" w:rsidP="006C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3E02">
        <w:rPr>
          <w:rFonts w:ascii="Times New Roman" w:hAnsi="Times New Roman"/>
          <w:color w:val="000000"/>
          <w:sz w:val="24"/>
          <w:szCs w:val="24"/>
        </w:rPr>
        <w:t>Продолжительность каникул в течение учебного года устанавливается в соответствии с годовым календарным учебным графиком.</w:t>
      </w:r>
    </w:p>
    <w:p w:rsidR="006C0724" w:rsidRPr="00673E02" w:rsidRDefault="006C0724" w:rsidP="006C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3E02">
        <w:rPr>
          <w:rFonts w:ascii="Times New Roman" w:hAnsi="Times New Roman"/>
          <w:color w:val="000000"/>
          <w:sz w:val="24"/>
          <w:szCs w:val="24"/>
        </w:rPr>
        <w:t>Объем образовательной деятельности по используемым образовательным программам дошкольного образования устанавливается Учебным планом.</w:t>
      </w:r>
    </w:p>
    <w:p w:rsidR="006C0724" w:rsidRDefault="006C0724" w:rsidP="00CD1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-459" w:type="dxa"/>
        <w:tblLayout w:type="fixed"/>
        <w:tblLook w:val="0000"/>
      </w:tblPr>
      <w:tblGrid>
        <w:gridCol w:w="567"/>
        <w:gridCol w:w="1985"/>
        <w:gridCol w:w="4961"/>
        <w:gridCol w:w="1843"/>
      </w:tblGrid>
      <w:tr w:rsidR="00B428FE" w:rsidTr="00B428FE">
        <w:trPr>
          <w:cantSplit/>
          <w:trHeight w:hRule="exact" w:val="5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Pr="006B6BDF" w:rsidRDefault="00B428FE" w:rsidP="006B6BDF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8FE" w:rsidRDefault="00B428FE" w:rsidP="00B428FE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2-я старшая группа разновозрастная</w:t>
            </w:r>
          </w:p>
        </w:tc>
      </w:tr>
      <w:tr w:rsidR="00B428FE" w:rsidTr="00B428FE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неделю</w:t>
            </w:r>
          </w:p>
        </w:tc>
      </w:tr>
      <w:tr w:rsidR="00B428FE" w:rsidTr="00B428F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2,75</w:t>
            </w:r>
          </w:p>
        </w:tc>
      </w:tr>
      <w:tr w:rsidR="00E22DD3" w:rsidTr="00E22DD3">
        <w:trPr>
          <w:cantSplit/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DD3" w:rsidRDefault="00E22DD3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DD3" w:rsidRDefault="00E22DD3" w:rsidP="00CE113B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2DD3" w:rsidRDefault="00E22DD3" w:rsidP="00CE113B">
            <w:pPr>
              <w:pStyle w:val="msonormalcxspmiddle"/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Предметный и социальный мир/ безопасное поведение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2DD3" w:rsidRDefault="00E22DD3" w:rsidP="00CE113B">
            <w:pPr>
              <w:pStyle w:val="msonormalcxspmiddle"/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B428FE" w:rsidTr="00B428FE">
        <w:trPr>
          <w:cantSplit/>
          <w:trHeight w:hRule="exact"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B428FE" w:rsidTr="00E22DD3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28FE" w:rsidTr="00B428FE">
        <w:trPr>
          <w:cantSplit/>
          <w:trHeight w:hRule="exact" w:val="4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28FE" w:rsidTr="00B428F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28FE" w:rsidTr="00B428FE">
        <w:trPr>
          <w:trHeight w:val="4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28FE" w:rsidTr="00B428FE">
        <w:trPr>
          <w:cantSplit/>
          <w:trHeight w:val="3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Художественно–творческая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428FE" w:rsidRDefault="00B428FE" w:rsidP="00CE113B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428FE" w:rsidTr="00B428FE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B428FE" w:rsidTr="00B428FE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B428FE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количество НОД в неделю: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B428FE" w:rsidRPr="00702C0C" w:rsidTr="00B428FE"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  <w:p w:rsidR="00B428FE" w:rsidRDefault="00B428FE" w:rsidP="00CE113B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 (непосредственно образовательная деятельность)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contextualSpacing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2-я старшая группа разновозрастная</w:t>
            </w:r>
          </w:p>
        </w:tc>
      </w:tr>
      <w:tr w:rsidR="00B428FE" w:rsidRPr="00702C0C" w:rsidTr="00B428F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неделю</w:t>
            </w:r>
          </w:p>
        </w:tc>
      </w:tr>
      <w:tr w:rsidR="00B428FE" w:rsidRPr="00702C0C" w:rsidTr="008C437B">
        <w:trPr>
          <w:cantSplit/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«Физическая культура дошкольникам» </w:t>
            </w:r>
          </w:p>
          <w:p w:rsidR="00B428FE" w:rsidRDefault="00B428FE" w:rsidP="00CE113B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Л.Д. Глазырина</w:t>
            </w:r>
          </w:p>
          <w:p w:rsidR="00B428FE" w:rsidRDefault="00B428FE" w:rsidP="00CE113B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B428FE" w:rsidRDefault="00B428FE" w:rsidP="00CE113B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B428FE" w:rsidRPr="00702C0C" w:rsidTr="008C437B">
        <w:trPr>
          <w:cantSplit/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E7D49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«Театр – творчество – дети» </w:t>
            </w:r>
          </w:p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Н.Ф. Сорокина</w:t>
            </w:r>
          </w:p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(музыкальное развитие)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B428FE" w:rsidRPr="00702C0C" w:rsidTr="00B428FE">
        <w:trPr>
          <w:trHeight w:val="357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FE" w:rsidRDefault="00B428FE" w:rsidP="00B428FE">
            <w:pPr>
              <w:pStyle w:val="msonormalcxspmiddle"/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количество НОД в неделю: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8FE" w:rsidRDefault="00B428FE" w:rsidP="00CE113B">
            <w:pPr>
              <w:pStyle w:val="msonormalcxspmiddle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</w:tbl>
    <w:p w:rsidR="006C0724" w:rsidRDefault="006C0724" w:rsidP="006C0724">
      <w:pPr>
        <w:pStyle w:val="msonormalcxspmiddle"/>
        <w:tabs>
          <w:tab w:val="left" w:pos="36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Сводная таблица непосредственно образовательной деятельности</w:t>
      </w:r>
    </w:p>
    <w:tbl>
      <w:tblPr>
        <w:tblW w:w="935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5"/>
        <w:gridCol w:w="1366"/>
        <w:gridCol w:w="992"/>
        <w:gridCol w:w="567"/>
        <w:gridCol w:w="1276"/>
      </w:tblGrid>
      <w:tr w:rsidR="00B428FE" w:rsidTr="008C437B">
        <w:trPr>
          <w:trHeight w:val="230"/>
        </w:trPr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8FE" w:rsidRPr="006B6BDF" w:rsidRDefault="00B428FE" w:rsidP="00CE113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B6BDF">
              <w:rPr>
                <w:rFonts w:ascii="Times New Roman" w:hAnsi="Times New Roman" w:cs="Times New Roman"/>
                <w:bCs/>
                <w:szCs w:val="20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28FE" w:rsidRPr="006B6BDF" w:rsidRDefault="00B428FE" w:rsidP="00CE113B">
            <w:pPr>
              <w:pStyle w:val="msonormalcxspmiddle"/>
              <w:tabs>
                <w:tab w:val="left" w:pos="715"/>
              </w:tabs>
              <w:snapToGrid w:val="0"/>
              <w:spacing w:before="0" w:beforeAutospacing="0" w:after="0" w:afterAutospacing="0"/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2-я старшая группа разновозрастная</w:t>
            </w:r>
          </w:p>
        </w:tc>
      </w:tr>
      <w:tr w:rsidR="00B428FE" w:rsidTr="008C437B">
        <w:tc>
          <w:tcPr>
            <w:tcW w:w="7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8FE" w:rsidRPr="006B6BDF" w:rsidRDefault="00B428FE" w:rsidP="00B428FE">
            <w:pPr>
              <w:pStyle w:val="msonormalcxsplast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B6BDF">
              <w:rPr>
                <w:bCs/>
                <w:sz w:val="20"/>
                <w:szCs w:val="20"/>
              </w:rPr>
              <w:t xml:space="preserve">Количество </w:t>
            </w:r>
            <w:r>
              <w:rPr>
                <w:bCs/>
                <w:sz w:val="20"/>
                <w:szCs w:val="20"/>
              </w:rPr>
              <w:t>НОД</w:t>
            </w:r>
            <w:r w:rsidRPr="006B6BDF">
              <w:rPr>
                <w:bCs/>
                <w:sz w:val="20"/>
                <w:szCs w:val="20"/>
              </w:rPr>
              <w:t xml:space="preserve"> в неделю: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28FE" w:rsidRPr="006B6BDF" w:rsidRDefault="00B428FE" w:rsidP="00CE113B">
            <w:pPr>
              <w:pStyle w:val="acxspmiddle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B6BDF">
              <w:rPr>
                <w:bCs/>
                <w:sz w:val="20"/>
                <w:szCs w:val="20"/>
              </w:rPr>
              <w:t>10</w:t>
            </w:r>
          </w:p>
        </w:tc>
      </w:tr>
      <w:tr w:rsidR="00B428FE" w:rsidTr="008C437B">
        <w:tc>
          <w:tcPr>
            <w:tcW w:w="7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8FE" w:rsidRPr="006B6BDF" w:rsidRDefault="00B428FE" w:rsidP="00B428F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B6BDF">
              <w:rPr>
                <w:rFonts w:ascii="Times New Roman" w:hAnsi="Times New Roman" w:cs="Times New Roman"/>
                <w:bCs/>
                <w:szCs w:val="20"/>
              </w:rPr>
              <w:t xml:space="preserve"> Продолжительность </w:t>
            </w:r>
            <w:r>
              <w:rPr>
                <w:rFonts w:ascii="Times New Roman" w:hAnsi="Times New Roman" w:cs="Times New Roman"/>
                <w:bCs/>
                <w:szCs w:val="20"/>
              </w:rPr>
              <w:t>НОД</w:t>
            </w:r>
            <w:r w:rsidRPr="006B6BDF">
              <w:rPr>
                <w:rFonts w:ascii="Times New Roman" w:hAnsi="Times New Roman" w:cs="Times New Roman"/>
                <w:bCs/>
                <w:szCs w:val="20"/>
              </w:rPr>
              <w:t xml:space="preserve"> в неделю: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D49" w:rsidRDefault="00B428FE" w:rsidP="006B6BDF">
            <w:pPr>
              <w:pStyle w:val="acxspmiddle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B6BDF">
              <w:rPr>
                <w:bCs/>
                <w:sz w:val="20"/>
                <w:szCs w:val="20"/>
              </w:rPr>
              <w:t>3 часа 20 мин.</w:t>
            </w:r>
            <w:r w:rsidR="00FC2431">
              <w:rPr>
                <w:bCs/>
                <w:sz w:val="20"/>
                <w:szCs w:val="20"/>
              </w:rPr>
              <w:t xml:space="preserve">/ </w:t>
            </w:r>
          </w:p>
          <w:p w:rsidR="00B428FE" w:rsidRPr="006B6BDF" w:rsidRDefault="00FC2431" w:rsidP="006B6BDF">
            <w:pPr>
              <w:pStyle w:val="acxspmiddle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часа 45 мин.</w:t>
            </w:r>
          </w:p>
        </w:tc>
      </w:tr>
      <w:tr w:rsidR="00B428FE" w:rsidTr="008C437B">
        <w:tc>
          <w:tcPr>
            <w:tcW w:w="7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8FE" w:rsidRPr="006B6BDF" w:rsidRDefault="00B428FE" w:rsidP="00B428FE">
            <w:pPr>
              <w:pStyle w:val="msonormalcxsplast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B6BDF">
              <w:rPr>
                <w:bCs/>
                <w:sz w:val="20"/>
                <w:szCs w:val="20"/>
              </w:rPr>
              <w:t xml:space="preserve">.Количество </w:t>
            </w:r>
            <w:r>
              <w:rPr>
                <w:bCs/>
                <w:sz w:val="20"/>
                <w:szCs w:val="20"/>
              </w:rPr>
              <w:t>НОД</w:t>
            </w:r>
            <w:r w:rsidRPr="006B6BDF">
              <w:rPr>
                <w:bCs/>
                <w:sz w:val="20"/>
                <w:szCs w:val="20"/>
              </w:rPr>
              <w:t xml:space="preserve"> в год: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28FE" w:rsidRPr="006B6BDF" w:rsidRDefault="00B428FE" w:rsidP="00CE113B">
            <w:pPr>
              <w:pStyle w:val="acxspmiddle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B6BDF">
              <w:rPr>
                <w:bCs/>
                <w:sz w:val="20"/>
                <w:szCs w:val="20"/>
              </w:rPr>
              <w:t>360</w:t>
            </w:r>
          </w:p>
        </w:tc>
      </w:tr>
      <w:tr w:rsidR="008C437B" w:rsidRPr="008C437B" w:rsidTr="008C4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7B" w:rsidRPr="008C437B" w:rsidRDefault="008C437B" w:rsidP="008C43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37B">
              <w:rPr>
                <w:rFonts w:ascii="Times New Roman" w:hAnsi="Times New Roman"/>
                <w:b/>
                <w:sz w:val="20"/>
                <w:szCs w:val="20"/>
              </w:rPr>
              <w:t>Примерная длительность образовательной деятельности, осуществляемой в ходе режимных моментов</w:t>
            </w:r>
          </w:p>
        </w:tc>
      </w:tr>
      <w:tr w:rsidR="008C437B" w:rsidRPr="008C437B" w:rsidTr="008C4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hRule="exact" w:val="585"/>
        </w:trPr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Интеграция образовательных областей:</w:t>
            </w:r>
          </w:p>
          <w:p w:rsidR="008C437B" w:rsidRPr="008C437B" w:rsidRDefault="008C437B" w:rsidP="008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- физическое развитие</w:t>
            </w:r>
          </w:p>
          <w:p w:rsidR="008C437B" w:rsidRPr="008C437B" w:rsidRDefault="008C437B" w:rsidP="008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- познавательное развитие</w:t>
            </w:r>
          </w:p>
          <w:p w:rsidR="008C437B" w:rsidRPr="008C437B" w:rsidRDefault="008C437B" w:rsidP="008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- речевое развитие</w:t>
            </w:r>
          </w:p>
          <w:p w:rsidR="008C437B" w:rsidRPr="008C437B" w:rsidRDefault="008C437B" w:rsidP="008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- социально-коммуникативное развитие</w:t>
            </w:r>
          </w:p>
          <w:p w:rsidR="008C437B" w:rsidRPr="008C437B" w:rsidRDefault="008C437B" w:rsidP="008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- художественно-эстетическое развитие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iCs/>
                <w:sz w:val="20"/>
                <w:szCs w:val="20"/>
              </w:rPr>
              <w:t>В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iCs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iCs/>
                <w:sz w:val="20"/>
                <w:szCs w:val="20"/>
              </w:rPr>
              <w:t>За учебный год</w:t>
            </w:r>
          </w:p>
        </w:tc>
      </w:tr>
      <w:tr w:rsidR="008C437B" w:rsidRPr="008C437B" w:rsidTr="008C4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37B" w:rsidRPr="008C437B" w:rsidRDefault="008C437B" w:rsidP="008C4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37B" w:rsidRPr="008C437B" w:rsidRDefault="008C437B" w:rsidP="008C4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4 ч. 45 мин.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23 ч. 45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855 ч.</w:t>
            </w:r>
          </w:p>
        </w:tc>
      </w:tr>
      <w:tr w:rsidR="008C437B" w:rsidRPr="008C437B" w:rsidTr="008C4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iCs/>
                <w:sz w:val="20"/>
                <w:szCs w:val="20"/>
              </w:rPr>
              <w:t>Примерная длительность самостоятельной деятельности детей</w:t>
            </w:r>
          </w:p>
        </w:tc>
      </w:tr>
      <w:tr w:rsidR="008C437B" w:rsidRPr="008C437B" w:rsidTr="008C4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37B" w:rsidRPr="008C437B" w:rsidRDefault="008C437B" w:rsidP="008C43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Интеграция различных видов детской деятельности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37B" w:rsidRPr="008C437B" w:rsidRDefault="008C437B" w:rsidP="008C43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37B">
              <w:rPr>
                <w:rFonts w:ascii="Times New Roman" w:hAnsi="Times New Roman"/>
                <w:sz w:val="20"/>
                <w:szCs w:val="20"/>
              </w:rPr>
              <w:t>4 ч. 10 мин.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20 ч. 50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7B" w:rsidRPr="008C437B" w:rsidRDefault="008C437B" w:rsidP="008C437B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8C437B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750 ч.</w:t>
            </w:r>
          </w:p>
        </w:tc>
      </w:tr>
    </w:tbl>
    <w:p w:rsidR="00CE113B" w:rsidRPr="008C437B" w:rsidRDefault="00CE113B" w:rsidP="008C437B">
      <w:pPr>
        <w:pStyle w:val="msonormalcxspmiddle"/>
        <w:tabs>
          <w:tab w:val="left" w:pos="360"/>
          <w:tab w:val="left" w:pos="720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CE113B" w:rsidRPr="00673E02" w:rsidRDefault="00CE113B" w:rsidP="00CE113B">
      <w:pPr>
        <w:pStyle w:val="msonormalcxspmiddle"/>
        <w:tabs>
          <w:tab w:val="left" w:pos="360"/>
          <w:tab w:val="left" w:pos="720"/>
        </w:tabs>
        <w:spacing w:before="0" w:beforeAutospacing="0" w:after="0" w:afterAutospacing="0"/>
        <w:ind w:left="-540" w:firstLine="851"/>
        <w:jc w:val="both"/>
      </w:pPr>
      <w:r w:rsidRPr="00673E02">
        <w:t xml:space="preserve">Парциальная программа дошкольного образования «Основы безопасности детей дошкольного возраста» автор  Р.Б. </w:t>
      </w:r>
      <w:proofErr w:type="spellStart"/>
      <w:r w:rsidRPr="00673E02">
        <w:t>Стеркина</w:t>
      </w:r>
      <w:proofErr w:type="spellEnd"/>
      <w:r w:rsidRPr="00673E02">
        <w:t xml:space="preserve"> включена в образовательную деятельность с целью формирования у воспитанников навыков безопасного поведения в различных неожиданных (опасных) ситуациях, воспитания основ безопасности жизнедеятельности у детей дошкольного возраста. Направленность программы – социально-коммуникативное развитие. </w:t>
      </w:r>
      <w:r w:rsidR="00FC2431" w:rsidRPr="00673E02">
        <w:t>В старшей группе программа реализуется как часть интегрированной НОД по предметному и социальному миру с безопасным поведением. А также в совместной деятельности, осуществляемой в ходе режимных моментов.</w:t>
      </w:r>
    </w:p>
    <w:p w:rsidR="00CE113B" w:rsidRPr="00673E02" w:rsidRDefault="00CE113B" w:rsidP="00FC2431">
      <w:pPr>
        <w:pStyle w:val="msonormalcxspmiddle"/>
        <w:tabs>
          <w:tab w:val="left" w:pos="360"/>
          <w:tab w:val="left" w:pos="720"/>
        </w:tabs>
        <w:spacing w:before="0" w:beforeAutospacing="0" w:after="0" w:afterAutospacing="0"/>
        <w:ind w:left="-540" w:firstLine="851"/>
        <w:jc w:val="both"/>
      </w:pPr>
      <w:r w:rsidRPr="00673E02">
        <w:t>Парциальная программа «Юный эколог» автор С.Н. Николаева включена  в образовательную деятельность с целью формирования у дошкольников осознанно-правильного отношения к природным явлениям и объектам. Направленность программы – познавательное развитие. Программа реализуется часть организованной образовательной деятельности по природн</w:t>
      </w:r>
      <w:r w:rsidR="00FC2431" w:rsidRPr="00673E02">
        <w:t>ому миру, а также в совместной деятельности, осуществляемой в ходе режимных моментов.</w:t>
      </w:r>
    </w:p>
    <w:p w:rsidR="006C0724" w:rsidRPr="00673E02" w:rsidRDefault="00CE113B" w:rsidP="00CE113B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Авторская программа «Хакасия – земля родная» реализуется через все образовательные области в образовательной деятельности, осуществляемой в ходе режимных моментов в соответствии с Образовательной программой Учреждения</w:t>
      </w:r>
    </w:p>
    <w:p w:rsidR="00711B06" w:rsidRDefault="00711B06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4B21" w:rsidRDefault="00264B21" w:rsidP="00CE113B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673E02" w:rsidRDefault="00673E02" w:rsidP="0067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  <w:sectPr w:rsidR="00673E02" w:rsidSect="00AE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E02" w:rsidRPr="005328DD" w:rsidRDefault="00673E02" w:rsidP="0067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328DD">
        <w:rPr>
          <w:rFonts w:ascii="Times New Roman" w:eastAsia="Times New Roman" w:hAnsi="Times New Roman"/>
          <w:b/>
          <w:sz w:val="20"/>
          <w:szCs w:val="20"/>
        </w:rPr>
        <w:lastRenderedPageBreak/>
        <w:t>ТЕМАТИЧЕСКОЕ ПЛАНИРОВАНИЕ</w:t>
      </w:r>
    </w:p>
    <w:p w:rsidR="00673E02" w:rsidRPr="005328DD" w:rsidRDefault="00673E02" w:rsidP="0067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568"/>
        <w:gridCol w:w="1985"/>
        <w:gridCol w:w="1275"/>
        <w:gridCol w:w="1560"/>
        <w:gridCol w:w="2268"/>
        <w:gridCol w:w="1701"/>
        <w:gridCol w:w="2693"/>
        <w:gridCol w:w="1701"/>
        <w:gridCol w:w="1559"/>
      </w:tblGrid>
      <w:tr w:rsidR="00673E02" w:rsidRPr="005328DD" w:rsidTr="00673E02">
        <w:trPr>
          <w:trHeight w:val="382"/>
        </w:trPr>
        <w:tc>
          <w:tcPr>
            <w:tcW w:w="568" w:type="dxa"/>
            <w:vMerge w:val="restart"/>
            <w:textDirection w:val="btLr"/>
          </w:tcPr>
          <w:p w:rsidR="00673E02" w:rsidRPr="005328DD" w:rsidRDefault="00673E02" w:rsidP="00593C7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1985" w:type="dxa"/>
            <w:vMerge w:val="restart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12757" w:type="dxa"/>
            <w:gridSpan w:val="7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Направления образовательной деятельности</w:t>
            </w:r>
          </w:p>
        </w:tc>
      </w:tr>
      <w:tr w:rsidR="00673E02" w:rsidRPr="005328DD" w:rsidTr="00673E02">
        <w:trPr>
          <w:trHeight w:val="433"/>
        </w:trPr>
        <w:tc>
          <w:tcPr>
            <w:tcW w:w="568" w:type="dxa"/>
            <w:vMerge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969" w:type="dxa"/>
            <w:gridSpan w:val="2"/>
          </w:tcPr>
          <w:p w:rsidR="00673E02" w:rsidRPr="005328DD" w:rsidRDefault="00673E02" w:rsidP="00673E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260" w:type="dxa"/>
            <w:gridSpan w:val="2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673E02" w:rsidRPr="005328DD" w:rsidTr="00673E02">
        <w:tc>
          <w:tcPr>
            <w:tcW w:w="568" w:type="dxa"/>
            <w:vMerge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природный мир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ХТД (лепка, рисование, аппликация, конструирование)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предметный и социальный мир</w:t>
            </w:r>
          </w:p>
        </w:tc>
        <w:tc>
          <w:tcPr>
            <w:tcW w:w="1559" w:type="dxa"/>
          </w:tcPr>
          <w:p w:rsidR="00673E02" w:rsidRPr="005328DD" w:rsidRDefault="00673E02" w:rsidP="00593C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безопасное поведение</w:t>
            </w: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ind w:left="36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Сентябрь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Детский сад. Краски осени </w:t>
            </w: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(с 1.09 по 8.09)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Цель: Создание условий для интереса детей к детскому саду. Представление у детей сезонных изменений. Эстетическое отношение к природе.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Наша группа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Рассказывание по сюжетной картине «Дети играют»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Чтение осенних стихотворений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Понедельник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Аппликация (далее Ап.) Разноцветный ковер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Рисование (далее Рис.) Осенний лес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Пятница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Уроки вежливости. Безопасное поведение</w:t>
            </w: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Моя малая родина (город)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(с11.0.9 по 15. 0.9)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дальнейшего ознакомления с городом Черногорском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 городе загадочных фигур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Мой любимый город-Черногорск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Конструирование далее Кон.)</w:t>
            </w:r>
            <w:proofErr w:type="gram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  Улицы в нашем городе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Лепка (далее </w:t>
            </w: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.) Разные дома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Путешествие по городу</w:t>
            </w: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Осень. Осенние угощения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(с 18.09 по 22.09)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 xml:space="preserve">Цель: Создание условий для развития познавательной активности,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lastRenderedPageBreak/>
              <w:t>расширять представление о выращивании овощей и фруктов.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Пятница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 осени в гостях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Чьи корзинки?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Рассматривание сюжетной картины «Осенний день»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Ап. Собирай урожай 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Натюрмо</w:t>
            </w:r>
            <w:proofErr w:type="gram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рт с фр</w:t>
            </w:r>
            <w:proofErr w:type="gram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уктами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Мама, папа, 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я-дружная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семья. День пожилого человека (с25.09 по 29.09)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формировать заботливое и внимательное отношение к близким и пожилым людям.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Семья матрешек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Литературная викторина по произведениям К. Чуковского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Сказка «Про Иванушку дурочка»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Подарок для бабушки и дедушки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. У нас дружная семья 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Октябрь</w:t>
            </w:r>
          </w:p>
          <w:p w:rsidR="00673E02" w:rsidRPr="00673E02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Лес. Дары леса. Животные леса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2.10 по 6.10)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расширения представлений о многообразии растительного и животного мира лесов.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Встреча в лесу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Рассматривание картины «Белка»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Как ёжик шубу менял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Загадочный лес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В лес по грибы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3E02" w:rsidRPr="00673E02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Комнатные растения (с 9.10 по 13.10)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закрепления знаний о комнатных растениях и уходу за ними.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Пятница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Цветы в нашей комнате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Мир комнатных растений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Кактус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Комнатный цветок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73E02" w:rsidRPr="00673E02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Дары осени: откуда хлеб пришёл (с 16.10 по 20.10)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lastRenderedPageBreak/>
              <w:t>для воспитания уважительного отношения к хлебу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Полюшко-поле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Как выращивают хлеб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Чтение стихотворения «Хлебушко душистый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Машины едут с поля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Я пеку, пеку, пеку…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Я и мои друзья: мы улыбаемся, мы грустим; добрые слова для друга (23.10 по27.10)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Цель: создание условий для обогащения представлений о дружбе.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Путешествие с друзьями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Звуковая культура речи З-Ц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Подарок для друга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Моё настроение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О дружбе и друзьях</w:t>
            </w: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Ноябрь 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Страна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в которой я живу (30.10 по 3.11)</w:t>
            </w:r>
          </w:p>
          <w:p w:rsidR="00673E02" w:rsidRPr="00673E02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Цель: создание условий для формирования представления о России.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Наша большая страна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Мы живём в России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Наклеим узор на полоске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Дети на прогулке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Путешествие по карте России</w:t>
            </w: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Мир вокруг нас: мой домашний любимец (с 6.11 по10.11)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Цель: создание условий для закрепления знаний о домашних животных.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 у нас во дворе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Составление рассказов на тему «Мои четвероногие друзья»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Английская сказка «Котята»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Пёс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Пушистый друг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Права детей в России. Имею право (с 13.11 по 17.11)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обогащения представлений о себе и своих сверстниках, воспитывать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lastRenderedPageBreak/>
              <w:t>чувства собственного достоинства.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Хорошие дети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Звуковая культура речи Звуки Ж-Ш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Куколка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Дети танцуют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Что делать, если ты остался один дома</w:t>
            </w: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День матери (с 20.11 по 24.11)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любви к маме, побуждать интерес к разным профессиям.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Мамины помощники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Наши мамы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Ненецкая сказка «Кукушка»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Платье для мамы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Моя мама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Начало зимы. Жалобная книга природы (с 27.11 по 1.12)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формирования представления </w:t>
            </w:r>
            <w:proofErr w:type="gramStart"/>
            <w:r w:rsidRPr="005328D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328DD">
              <w:rPr>
                <w:rFonts w:ascii="Times New Roman" w:hAnsi="Times New Roman"/>
                <w:sz w:val="20"/>
                <w:szCs w:val="20"/>
              </w:rPr>
              <w:t xml:space="preserve"> зимних явлений.</w:t>
            </w: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Пятница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Экскурсия по участку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Встреча зимы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Жизнь птиц и животных зимой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Аппликация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Снежинка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Мы гуляем на участке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Декабрь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Как помочь птицам зимой (с 4.12 по 8.12)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формирования представления о жизни зимующих птиц.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Пятница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Наблюдение за птицами на участке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Кто прилетел?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Птички-невелички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Птицы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Птицы на кормушке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Книжная неделя (с 11.12 по 15.12)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уточнения представления детей о библиотеке, развивать интерес к книге.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 гости к Гному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Составление рассказов по серии картинок Избушка на курьих ножках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Хакасская сказка (далее Х.С. «</w:t>
            </w: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Алтын-Алгор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Книжки-малышки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Нарисуй иллюстрации к книге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К нам приходит </w:t>
            </w: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Новый год (с 18.12 по 22.12)</w:t>
            </w:r>
            <w:r w:rsidRPr="005328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создание условий для закрепления знаний о традиции празднования нового года и правилах безопасности во время использования.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Подарки к Новому году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Праздники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Ап. Пригласительная открытка на ёлку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Игрушка на ёлку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Зимние развлечения</w:t>
            </w: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Январь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Мы на транспорте поедем. Правила дорожного движения (с 8.01 по 12.01)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закрепления знаний о транспорте, правилах дорожного движения.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Три цвета светофора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Рассказывание о машинах в нашем городе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Автобус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Машины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Мир вокруг нас: из чего сделаны предметы, 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тяжелый-лёгкий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(с 15.01 по 19.01)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обобщения и систематизации представлений о предметах, которые вокруг нас. Создать условия для определения веса предметов.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Чудесный мешочек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Дидактическая игра «Определи на ощупь»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Волшебный круг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Загадки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Мир предметов</w:t>
            </w: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673E02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Мир одежды. Обувь. Головные </w:t>
            </w: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уборы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22.01 по 26.01)</w:t>
            </w:r>
          </w:p>
          <w:p w:rsidR="00E22DD3" w:rsidRPr="00E22DD3" w:rsidRDefault="00E22DD3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DD3">
              <w:rPr>
                <w:rFonts w:ascii="Times New Roman" w:eastAsia="Times New Roman" w:hAnsi="Times New Roman"/>
                <w:sz w:val="20"/>
                <w:szCs w:val="20"/>
              </w:rPr>
              <w:t>Цель: создание условий для систематизации знаний детей об одежде, обуви, головных уборах.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Оденемся на прогулку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Сказка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«Рукавичка»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Пилотка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Придумай узор для одежды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</w:t>
            </w:r>
          </w:p>
          <w:p w:rsidR="00673E02" w:rsidRPr="005328DD" w:rsidRDefault="00673E02" w:rsidP="00593C72">
            <w:pPr>
              <w:rPr>
                <w:rFonts w:ascii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Животные жарких стран (с 29.01 по 2.02)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создание условий для расширения представлений детей о животных жарких стран.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Кто живет в пустыне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Джунгли зовут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Представление о жизни животных теплых стран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Животные Африки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Черепаха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гостях у сказки (с 5.02 по 9.02)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ознакомления со сказками и приобщить детей к устному народному творчеству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 гости в сказку «Три медведя»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Сказочная викторина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«Сестрица Алёнушка и братец Иванушка»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Театр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Сказочная полянка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Деревья и кустарники (с 12.02 по 16.02)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расширения представлений о деревьях и кустарниках.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Составление описательных рассказов о деревьях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Деревья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Красивый пейзаж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«Разведчики»</w:t>
            </w: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Защитники Отечества! (с 19.02 по 22.02)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lastRenderedPageBreak/>
              <w:t>расширения представления об армии и защите нашей страны.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Парад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Беседа «Российская Армия»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Солдаты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Защитники Крепости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Март 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Весна пришла (с 26.02 по 2.03)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расширения представлений детей о характерных признаках весны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Пятница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Весенние признаки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Жизнь птиц и животных весной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Тюльпаны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Ветка вербы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Самая красивая мамочка моя (с 5.03 по 7.03)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формирования заботливого и внимательного отношения к маме.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Поможем маме 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Мы для милой мамочки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Подарок для мамы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Хакасия – мой край родной! (с12.03 по16.03)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расширения представления о нашей республике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Юрта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Мы живем в Хакасии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Х.С. «Волшебный </w:t>
            </w: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чатхан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Город моей мечты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Природа родного края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Весенний день год кормит (с 19.03 по 23.03)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hAnsi="Times New Roman"/>
                <w:sz w:val="20"/>
                <w:szCs w:val="20"/>
              </w:rPr>
              <w:t>Цель: создание условий для расширения представления об особенностях сельскохозяйственных работ в весенний период.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Весенний день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Труд людей на полях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Делаем телевизор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Конь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Работа на огороде</w:t>
            </w: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Народные игрушки (с 26.03 по 30.03)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Цель:</w:t>
            </w: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>создание условий для представления детей о народном творчестве в нашей стране и создания игрушки.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Матрешки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В гости к народным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мастерам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Тарелочка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Народная игрушка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Русская изба</w:t>
            </w: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Апрель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Спорт, здоровье, сила! Здоровое питание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gramStart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2.04 по 6.04)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закрепления и пополнения знания о значении спорта. Расширение знаний о здоровом питании.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Весёлая зарядка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Изучаем организм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Спортсмены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Полезные продукты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Береги здоровье смолоду</w:t>
            </w: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Тайна третьей планеты (с 9.04 по 13.04)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ознакомления детей с другими планетами.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Полет на Луну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Баруздин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 «Первый в космосе»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Построим ракету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Космонавт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673E02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Скворцы прилетели, на крыльях весну принесли (с 16.04 по 20.04)</w:t>
            </w:r>
          </w:p>
          <w:p w:rsidR="00E22DD3" w:rsidRPr="00E22DD3" w:rsidRDefault="00E22DD3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DD3">
              <w:rPr>
                <w:rFonts w:ascii="Times New Roman" w:eastAsia="Times New Roman" w:hAnsi="Times New Roman"/>
                <w:sz w:val="20"/>
                <w:szCs w:val="20"/>
              </w:rPr>
              <w:t>Цель: создание условий для формирования и закрепления представлений детей о признаках весны, перелетных птицах.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Прилет птиц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Построим гнезда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Пересказ сказки «Соловей и воронёнок»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Скворечники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Птички на ветке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Профессии родителей (с 23.04 </w:t>
            </w: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по 27.04)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представления важности любой профессии.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Что нужно для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Разговор о профессиях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«Чем пахнут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ремесла»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Макет стройки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Кем я хочу стать?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Насекомые (с 30.04 по 4.05)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создание условий для расширения представления о многообразии насекомых.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Мир насекомых</w:t>
            </w: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Бабочки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Насекомые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Весёлые жучки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День Победы! (с 7.05 по8.05 и 10.05 по 11.05) </w:t>
            </w: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Цель:</w:t>
            </w: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>создание условий для продолжения ознакомления детей с историческим прошлым нашей страны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Чтение стихотворений о войне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Салют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Памятная дата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Мир вокруг нас: разноцветные рыбки (с 14.05 по 18.05)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создать условия для расширения представления детей о разных рыбках.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Рыбки большие и маленькие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Море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Чтение «Акула»</w:t>
            </w: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Ап. Рыбки в воде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Леп</w:t>
            </w:r>
            <w:proofErr w:type="spell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. Аквариум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E02" w:rsidRPr="005328DD" w:rsidTr="00673E02">
        <w:trPr>
          <w:trHeight w:val="70"/>
        </w:trPr>
        <w:tc>
          <w:tcPr>
            <w:tcW w:w="568" w:type="dxa"/>
          </w:tcPr>
          <w:p w:rsidR="00673E02" w:rsidRPr="005328DD" w:rsidRDefault="00673E02" w:rsidP="00593C7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Лето без опасности. Здравствуй, лето! (с 21.05 по 25.05)</w:t>
            </w:r>
            <w:r w:rsidRPr="005328DD">
              <w:rPr>
                <w:rFonts w:ascii="Times New Roman" w:hAnsi="Times New Roman"/>
                <w:sz w:val="20"/>
                <w:szCs w:val="20"/>
              </w:rPr>
              <w:t xml:space="preserve"> Цель: создать условия для расширения представления детей о том, какое поведение опасно. </w:t>
            </w:r>
            <w:r w:rsidRPr="005328DD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расширения представления о лете.</w:t>
            </w:r>
          </w:p>
        </w:tc>
        <w:tc>
          <w:tcPr>
            <w:tcW w:w="1275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2268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Летние приключения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Кон. Лесная поляна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Рис. Летом в парке</w:t>
            </w:r>
          </w:p>
        </w:tc>
        <w:tc>
          <w:tcPr>
            <w:tcW w:w="1701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E02" w:rsidRPr="005328DD" w:rsidRDefault="00673E02" w:rsidP="00593C7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b/>
                <w:sz w:val="20"/>
                <w:szCs w:val="20"/>
              </w:rPr>
              <w:t>Пятница</w:t>
            </w:r>
          </w:p>
          <w:p w:rsidR="00673E02" w:rsidRPr="005328DD" w:rsidRDefault="00673E02" w:rsidP="00593C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Знаете </w:t>
            </w:r>
            <w:proofErr w:type="gramStart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proofErr w:type="gramEnd"/>
            <w:r w:rsidRPr="005328DD">
              <w:rPr>
                <w:rFonts w:ascii="Times New Roman" w:eastAsia="Times New Roman" w:hAnsi="Times New Roman"/>
                <w:sz w:val="20"/>
                <w:szCs w:val="20"/>
              </w:rPr>
              <w:t xml:space="preserve"> правила безопасности?</w:t>
            </w:r>
          </w:p>
        </w:tc>
      </w:tr>
    </w:tbl>
    <w:p w:rsidR="00673E02" w:rsidRDefault="00673E02" w:rsidP="00673E02">
      <w:pPr>
        <w:spacing w:before="20" w:after="2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673E02" w:rsidSect="00673E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2C30" w:rsidRPr="00673E02" w:rsidRDefault="00472C30" w:rsidP="00472C3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образовательной работы</w:t>
      </w:r>
    </w:p>
    <w:p w:rsidR="00472C30" w:rsidRPr="00673E02" w:rsidRDefault="00472C30" w:rsidP="00472C30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E02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673E02">
        <w:rPr>
          <w:rFonts w:ascii="Times New Roman" w:hAnsi="Times New Roman"/>
          <w:sz w:val="24"/>
          <w:szCs w:val="24"/>
        </w:rPr>
        <w:t>ДО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E02">
        <w:rPr>
          <w:rFonts w:ascii="Times New Roman" w:hAnsi="Times New Roman"/>
          <w:sz w:val="24"/>
          <w:szCs w:val="24"/>
        </w:rPr>
        <w:t>специфика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представляют собой характеристики возможных достижений воспитанников к концу возрастного периода.</w:t>
      </w:r>
      <w:r w:rsidRPr="00673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2C30" w:rsidRPr="00673E02" w:rsidRDefault="00472C30" w:rsidP="00472C3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sz w:val="24"/>
          <w:szCs w:val="24"/>
          <w:u w:val="single"/>
        </w:rPr>
        <w:t>С детьми среднего дошкольного возраста</w:t>
      </w:r>
    </w:p>
    <w:p w:rsidR="00472C30" w:rsidRPr="00673E02" w:rsidRDefault="00472C30" w:rsidP="00472C30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bCs/>
          <w:sz w:val="24"/>
          <w:szCs w:val="24"/>
        </w:rPr>
        <w:t>При реализации задач образовательной программы дошкольного образования «Детство» под редакцией Т. И. Бабаевой</w:t>
      </w:r>
      <w:r w:rsidR="00E22DD3">
        <w:rPr>
          <w:rFonts w:ascii="Times New Roman" w:hAnsi="Times New Roman"/>
          <w:b/>
          <w:sz w:val="24"/>
          <w:szCs w:val="24"/>
        </w:rPr>
        <w:t>, А.Г.Гогоберидзе, О.В.Солнцевой</w:t>
      </w:r>
      <w:r w:rsidRPr="00673E02">
        <w:rPr>
          <w:rFonts w:ascii="Times New Roman" w:hAnsi="Times New Roman"/>
          <w:b/>
          <w:sz w:val="24"/>
          <w:szCs w:val="24"/>
        </w:rPr>
        <w:t>:</w:t>
      </w:r>
    </w:p>
    <w:p w:rsidR="00472C30" w:rsidRPr="00673E02" w:rsidRDefault="00472C30" w:rsidP="00472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развитие»: </w:t>
      </w:r>
    </w:p>
    <w:p w:rsidR="00472C30" w:rsidRPr="00673E02" w:rsidRDefault="00472C30" w:rsidP="00472C30">
      <w:pPr>
        <w:pStyle w:val="a6"/>
        <w:numPr>
          <w:ilvl w:val="0"/>
          <w:numId w:val="17"/>
        </w:numPr>
        <w:spacing w:after="0"/>
        <w:ind w:left="0" w:hanging="425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преимущественно жизнерадостно, дружелюбно настроен. </w:t>
      </w:r>
    </w:p>
    <w:p w:rsidR="00472C30" w:rsidRPr="00673E02" w:rsidRDefault="00472C30" w:rsidP="00472C30">
      <w:pPr>
        <w:pStyle w:val="a6"/>
        <w:numPr>
          <w:ilvl w:val="0"/>
          <w:numId w:val="17"/>
        </w:numPr>
        <w:spacing w:after="0"/>
        <w:ind w:left="0" w:hanging="425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Внимателен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к словам и оценкам взрослых, стремится к положительным формам поведения. </w:t>
      </w:r>
    </w:p>
    <w:p w:rsidR="00472C30" w:rsidRPr="00673E02" w:rsidRDefault="00472C30" w:rsidP="00472C30">
      <w:pPr>
        <w:pStyle w:val="a6"/>
        <w:numPr>
          <w:ilvl w:val="0"/>
          <w:numId w:val="17"/>
        </w:numPr>
        <w:spacing w:after="0"/>
        <w:ind w:left="0" w:hanging="425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В привычной обстановке самостоятельно выполняет знакомые правила общения </w:t>
      </w:r>
      <w:proofErr w:type="gramStart"/>
      <w:r w:rsidRPr="00673E02">
        <w:rPr>
          <w:rFonts w:ascii="Times New Roman" w:hAnsi="Times New Roman"/>
          <w:sz w:val="24"/>
          <w:szCs w:val="24"/>
        </w:rPr>
        <w:t>со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взрослыми (здороваться, прощаться, обращаться на «вы»). </w:t>
      </w:r>
    </w:p>
    <w:p w:rsidR="00472C30" w:rsidRPr="00673E02" w:rsidRDefault="00472C30" w:rsidP="00472C30">
      <w:pPr>
        <w:pStyle w:val="a6"/>
        <w:numPr>
          <w:ilvl w:val="0"/>
          <w:numId w:val="17"/>
        </w:numPr>
        <w:spacing w:after="0"/>
        <w:ind w:left="0" w:hanging="425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Общаясь со сверстниками, проявляет желание понять их замыслы, делится игрушками, вступает в ролевой диалог. </w:t>
      </w:r>
    </w:p>
    <w:p w:rsidR="00472C30" w:rsidRPr="00673E02" w:rsidRDefault="00472C30" w:rsidP="00472C30">
      <w:pPr>
        <w:pStyle w:val="a6"/>
        <w:numPr>
          <w:ilvl w:val="0"/>
          <w:numId w:val="17"/>
        </w:numPr>
        <w:spacing w:after="0"/>
        <w:ind w:left="0" w:hanging="425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</w:r>
    </w:p>
    <w:p w:rsidR="00472C30" w:rsidRPr="00673E02" w:rsidRDefault="00472C30" w:rsidP="00472C30">
      <w:pPr>
        <w:pStyle w:val="a6"/>
        <w:numPr>
          <w:ilvl w:val="0"/>
          <w:numId w:val="17"/>
        </w:numPr>
        <w:spacing w:after="0"/>
        <w:ind w:left="0" w:hanging="425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Охотно отвечает на вопросы о семье, проявляет любовь к родителям, доверие к воспитателю.</w:t>
      </w:r>
    </w:p>
    <w:p w:rsidR="00472C30" w:rsidRPr="00673E02" w:rsidRDefault="00472C30" w:rsidP="00472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развитие»: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Проявляет наблюдательность, замечая новые объекты, изменения в ближайшем окружении.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Понимает слова, обозначающие свойства предметов и способы обследования, использует их в своей речи;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Откликается на красоту природы, родного города.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Проявляет интерес к другим людям, их действиям, профессиям.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Различает людей по полу, возрасту, </w:t>
      </w:r>
      <w:proofErr w:type="gramStart"/>
      <w:r w:rsidRPr="00673E02">
        <w:rPr>
          <w:rFonts w:ascii="Times New Roman" w:hAnsi="Times New Roman"/>
          <w:sz w:val="24"/>
          <w:szCs w:val="24"/>
        </w:rPr>
        <w:t>профессии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как в реальной жизни, так и на картинках.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Знает свои имя, фамилию, возраст, пол, любимые занятия и увлечения.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Проявляет интерес к городским объектам, транспорту.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По своей инициативе выполняет рисунки о городе, рассказывает стихи.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Результаты образовательной деятельности «Речевое развитие». Достижения ребенка (Что нас радует).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проявляет инициативу и активность в общении; решает бытовые и игровые задачи посредством общения </w:t>
      </w:r>
      <w:proofErr w:type="gramStart"/>
      <w:r w:rsidRPr="00673E02">
        <w:rPr>
          <w:rFonts w:ascii="Times New Roman" w:hAnsi="Times New Roman"/>
          <w:sz w:val="24"/>
          <w:szCs w:val="24"/>
        </w:rPr>
        <w:t>со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взрослыми и сверстниками.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Без напоминания взрослого здоровается и прощается, говорит «спасибо» и «пожалуйста».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Инициативен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в разговоре, отвечает на вопросы, задает встречные, использует простые формы объяснительной речи.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Большинство звуков произносит правильно, пользуется средствами эмоциональной и речевой выразительности.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Самостоятельно пересказывает знакомые сказки, с небольшой помощью взрослого составляет описательные рассказы и загадки.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lastRenderedPageBreak/>
        <w:t xml:space="preserve">Проявляет словотворчество, интерес к языку.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Слышит слова с заданным первым звуком. </w:t>
      </w:r>
    </w:p>
    <w:p w:rsidR="00472C30" w:rsidRPr="00673E02" w:rsidRDefault="00472C30" w:rsidP="00472C30">
      <w:pPr>
        <w:pStyle w:val="a6"/>
        <w:numPr>
          <w:ilvl w:val="0"/>
          <w:numId w:val="18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 интересом слушает литературные тексты, воспроизводит текст.</w:t>
      </w:r>
    </w:p>
    <w:p w:rsidR="00472C30" w:rsidRPr="00673E02" w:rsidRDefault="00472C30" w:rsidP="00472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 </w:t>
      </w:r>
      <w:r w:rsidRPr="00673E02">
        <w:rPr>
          <w:rFonts w:ascii="Times New Roman" w:hAnsi="Times New Roman"/>
          <w:b/>
          <w:sz w:val="24"/>
          <w:szCs w:val="24"/>
          <w:u w:val="single"/>
        </w:rPr>
        <w:t>Продуктивная деятельность.</w:t>
      </w:r>
      <w:r w:rsidRPr="00673E02">
        <w:rPr>
          <w:rFonts w:ascii="Times New Roman" w:hAnsi="Times New Roman"/>
          <w:b/>
          <w:sz w:val="24"/>
          <w:szCs w:val="24"/>
        </w:rPr>
        <w:t xml:space="preserve"> </w:t>
      </w:r>
    </w:p>
    <w:p w:rsidR="00472C30" w:rsidRPr="00673E02" w:rsidRDefault="00472C30" w:rsidP="00472C30">
      <w:pPr>
        <w:pStyle w:val="a6"/>
        <w:numPr>
          <w:ilvl w:val="0"/>
          <w:numId w:val="19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любит самостоятельно заниматься изобразительной деятельностью. </w:t>
      </w:r>
    </w:p>
    <w:p w:rsidR="00472C30" w:rsidRPr="00673E02" w:rsidRDefault="00472C30" w:rsidP="00472C30">
      <w:pPr>
        <w:pStyle w:val="a6"/>
        <w:numPr>
          <w:ilvl w:val="0"/>
          <w:numId w:val="19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Эмоционально отзывается, сопереживает состоянию и настроению художественного произведения по тематике, близкой опыту. </w:t>
      </w:r>
    </w:p>
    <w:p w:rsidR="00472C30" w:rsidRPr="00673E02" w:rsidRDefault="00472C30" w:rsidP="00472C30">
      <w:pPr>
        <w:pStyle w:val="a6"/>
        <w:numPr>
          <w:ilvl w:val="0"/>
          <w:numId w:val="19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</w:t>
      </w:r>
    </w:p>
    <w:p w:rsidR="00472C30" w:rsidRPr="00673E02" w:rsidRDefault="00472C30" w:rsidP="00472C30">
      <w:pPr>
        <w:pStyle w:val="a6"/>
        <w:numPr>
          <w:ilvl w:val="0"/>
          <w:numId w:val="19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В соответствии с темой создает изображение; правильно использует материалы  и инструменты; владеет техническими и изобразительными умениями, освоил некоторые способы создания изображения в разных видах деятельности. </w:t>
      </w:r>
    </w:p>
    <w:p w:rsidR="00472C30" w:rsidRPr="00673E02" w:rsidRDefault="00472C30" w:rsidP="00472C30">
      <w:pPr>
        <w:pStyle w:val="a6"/>
        <w:numPr>
          <w:ilvl w:val="0"/>
          <w:numId w:val="19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</w:r>
    </w:p>
    <w:p w:rsidR="00472C30" w:rsidRPr="00673E02" w:rsidRDefault="00472C30" w:rsidP="00472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  <w:u w:val="single"/>
        </w:rPr>
        <w:t>Художественная литература.</w:t>
      </w:r>
      <w:r w:rsidRPr="00673E02">
        <w:rPr>
          <w:rFonts w:ascii="Times New Roman" w:hAnsi="Times New Roman"/>
          <w:b/>
          <w:sz w:val="24"/>
          <w:szCs w:val="24"/>
        </w:rPr>
        <w:t xml:space="preserve"> </w:t>
      </w:r>
    </w:p>
    <w:p w:rsidR="00472C30" w:rsidRPr="00673E02" w:rsidRDefault="00472C30" w:rsidP="00472C30">
      <w:pPr>
        <w:pStyle w:val="a6"/>
        <w:numPr>
          <w:ilvl w:val="0"/>
          <w:numId w:val="20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 </w:t>
      </w:r>
    </w:p>
    <w:p w:rsidR="00472C30" w:rsidRPr="00673E02" w:rsidRDefault="00472C30" w:rsidP="00472C30">
      <w:pPr>
        <w:pStyle w:val="a6"/>
        <w:numPr>
          <w:ilvl w:val="0"/>
          <w:numId w:val="20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Имеет представления о некоторых особенностях таких литературных жанров, как загадка, сказка, рассказ, стихотворение, небылица. </w:t>
      </w:r>
    </w:p>
    <w:p w:rsidR="00472C30" w:rsidRPr="00673E02" w:rsidRDefault="00472C30" w:rsidP="00472C30">
      <w:pPr>
        <w:pStyle w:val="a6"/>
        <w:numPr>
          <w:ilvl w:val="0"/>
          <w:numId w:val="20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 </w:t>
      </w:r>
    </w:p>
    <w:p w:rsidR="00472C30" w:rsidRPr="00673E02" w:rsidRDefault="00472C30" w:rsidP="00472C30">
      <w:pPr>
        <w:pStyle w:val="a6"/>
        <w:numPr>
          <w:ilvl w:val="0"/>
          <w:numId w:val="20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 желанием рисует иллюстрации, активно участвует в театрализованных играх, стремится к созданию выразительных образов.</w:t>
      </w:r>
    </w:p>
    <w:p w:rsidR="006C31CB" w:rsidRPr="00673E02" w:rsidRDefault="006C31CB" w:rsidP="006C31C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Переносит освоенные упражнения в самостоятельную деятельность. 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Самостоятельная двигательная деятельность разнообразна. 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Может элементарно охарактеризовать свое самочувствие, привлечь внимание взрослого в случае недомогания. 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Стремится к самостоятельному осуществлению процессов личной гигиены, их правильной организации.</w:t>
      </w:r>
    </w:p>
    <w:p w:rsidR="006C31CB" w:rsidRPr="00673E02" w:rsidRDefault="006C31CB" w:rsidP="006C31CB">
      <w:pPr>
        <w:pStyle w:val="a6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Умеет в угрожающих здоровью ситуациях позвать на помощь взрослого.</w:t>
      </w:r>
    </w:p>
    <w:p w:rsidR="00472C30" w:rsidRPr="00673E02" w:rsidRDefault="00472C30" w:rsidP="00472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При реализации задач парциальной программы «Юный эколог», автор С.Н. Николаева:</w:t>
      </w:r>
    </w:p>
    <w:p w:rsidR="00472C30" w:rsidRPr="00673E02" w:rsidRDefault="00472C30" w:rsidP="006C31CB">
      <w:pPr>
        <w:pStyle w:val="a6"/>
        <w:numPr>
          <w:ilvl w:val="0"/>
          <w:numId w:val="22"/>
        </w:numPr>
        <w:spacing w:after="0"/>
        <w:ind w:left="0" w:hanging="426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Умеет устанавливать закономерности природных явлений.</w:t>
      </w:r>
    </w:p>
    <w:p w:rsidR="00472C30" w:rsidRPr="00673E02" w:rsidRDefault="00472C30" w:rsidP="006C31CB">
      <w:pPr>
        <w:pStyle w:val="a6"/>
        <w:numPr>
          <w:ilvl w:val="0"/>
          <w:numId w:val="22"/>
        </w:numPr>
        <w:spacing w:after="0"/>
        <w:ind w:left="0" w:hanging="426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Ответственно относится к своему здоровью.</w:t>
      </w:r>
    </w:p>
    <w:p w:rsidR="00472C30" w:rsidRPr="00673E02" w:rsidRDefault="00472C30" w:rsidP="006C31CB">
      <w:pPr>
        <w:pStyle w:val="a6"/>
        <w:numPr>
          <w:ilvl w:val="0"/>
          <w:numId w:val="22"/>
        </w:numPr>
        <w:spacing w:after="0"/>
        <w:ind w:left="0" w:hanging="426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Имеет представление о нормах и правилах поведения в природе.</w:t>
      </w:r>
    </w:p>
    <w:p w:rsidR="00472C30" w:rsidRPr="00673E02" w:rsidRDefault="00472C30" w:rsidP="00472C3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right="80"/>
        <w:rPr>
          <w:rFonts w:ascii="Times New Roman" w:hAnsi="Times New Roman"/>
          <w:b/>
          <w:bCs/>
          <w:sz w:val="24"/>
          <w:szCs w:val="24"/>
        </w:rPr>
      </w:pPr>
      <w:r w:rsidRPr="00673E02">
        <w:rPr>
          <w:rFonts w:ascii="Times New Roman" w:hAnsi="Times New Roman"/>
          <w:b/>
          <w:bCs/>
          <w:sz w:val="24"/>
          <w:szCs w:val="24"/>
        </w:rPr>
        <w:t xml:space="preserve">При реализации задач Авторской программы «Хакасия – земля родная», авторский коллектив </w:t>
      </w:r>
      <w:proofErr w:type="spellStart"/>
      <w:r w:rsidRPr="00673E02">
        <w:rPr>
          <w:rFonts w:ascii="Times New Roman" w:hAnsi="Times New Roman"/>
          <w:b/>
          <w:bCs/>
          <w:sz w:val="24"/>
          <w:szCs w:val="24"/>
        </w:rPr>
        <w:t>Асочакова</w:t>
      </w:r>
      <w:proofErr w:type="spellEnd"/>
      <w:r w:rsidRPr="00673E02">
        <w:rPr>
          <w:rFonts w:ascii="Times New Roman" w:hAnsi="Times New Roman"/>
          <w:b/>
          <w:bCs/>
          <w:sz w:val="24"/>
          <w:szCs w:val="24"/>
        </w:rPr>
        <w:t xml:space="preserve"> Л.В. и др.:</w:t>
      </w:r>
    </w:p>
    <w:p w:rsidR="00472C30" w:rsidRPr="00673E02" w:rsidRDefault="00472C30" w:rsidP="00472C3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3" w:lineRule="auto"/>
        <w:ind w:left="-142" w:right="80" w:hanging="284"/>
        <w:rPr>
          <w:rFonts w:ascii="Times New Roman" w:hAnsi="Times New Roman"/>
          <w:bCs/>
          <w:sz w:val="24"/>
          <w:szCs w:val="24"/>
        </w:rPr>
      </w:pPr>
      <w:r w:rsidRPr="00673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E02">
        <w:rPr>
          <w:rFonts w:ascii="Times New Roman" w:hAnsi="Times New Roman"/>
          <w:bCs/>
          <w:sz w:val="24"/>
          <w:szCs w:val="24"/>
        </w:rPr>
        <w:t>Положительно относится к хакасской культуре.</w:t>
      </w:r>
    </w:p>
    <w:p w:rsidR="00472C30" w:rsidRPr="00673E02" w:rsidRDefault="00472C30" w:rsidP="00472C30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3" w:lineRule="auto"/>
        <w:ind w:left="-142" w:right="80" w:hanging="284"/>
        <w:rPr>
          <w:rFonts w:ascii="Times New Roman" w:hAnsi="Times New Roman"/>
          <w:bCs/>
          <w:sz w:val="24"/>
          <w:szCs w:val="24"/>
        </w:rPr>
      </w:pPr>
      <w:r w:rsidRPr="00673E02">
        <w:rPr>
          <w:rFonts w:ascii="Times New Roman" w:hAnsi="Times New Roman"/>
          <w:bCs/>
          <w:sz w:val="24"/>
          <w:szCs w:val="24"/>
        </w:rPr>
        <w:t>Обладает элементарными представлениями об обычаях и традициях хакасского народа.</w:t>
      </w:r>
    </w:p>
    <w:p w:rsidR="00385532" w:rsidRPr="00673E02" w:rsidRDefault="00472C30" w:rsidP="00BE7D49">
      <w:pPr>
        <w:pStyle w:val="a6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3" w:lineRule="auto"/>
        <w:ind w:left="-142" w:right="80" w:hanging="284"/>
        <w:rPr>
          <w:rFonts w:ascii="Times New Roman" w:hAnsi="Times New Roman"/>
          <w:bCs/>
          <w:sz w:val="24"/>
          <w:szCs w:val="24"/>
        </w:rPr>
      </w:pPr>
      <w:r w:rsidRPr="00673E02">
        <w:rPr>
          <w:rFonts w:ascii="Times New Roman" w:hAnsi="Times New Roman"/>
          <w:bCs/>
          <w:sz w:val="24"/>
          <w:szCs w:val="24"/>
        </w:rPr>
        <w:lastRenderedPageBreak/>
        <w:t>Проявляет интерес к истории родного города, эмоционально реагирует на эстетические впечатления природы родного края.</w:t>
      </w:r>
    </w:p>
    <w:p w:rsidR="00472C30" w:rsidRPr="00673E02" w:rsidRDefault="00472C30" w:rsidP="00472C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  <w:u w:val="single"/>
        </w:rPr>
        <w:t>С детьми старшего дошкольного возраста</w:t>
      </w:r>
    </w:p>
    <w:p w:rsidR="00472C30" w:rsidRPr="00673E02" w:rsidRDefault="00472C30" w:rsidP="00472C30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bCs/>
          <w:sz w:val="24"/>
          <w:szCs w:val="24"/>
        </w:rPr>
        <w:t>При реализации задач образовательной программы дошкольного образования «Детство» под редакцией Т. И. Бабаевой</w:t>
      </w:r>
      <w:r w:rsidR="00E22DD3">
        <w:rPr>
          <w:rFonts w:ascii="Times New Roman" w:hAnsi="Times New Roman"/>
          <w:b/>
          <w:sz w:val="24"/>
          <w:szCs w:val="24"/>
        </w:rPr>
        <w:t>, А.Г.Гогоберидзе, О.В.Солнцевой</w:t>
      </w:r>
      <w:r w:rsidRPr="00673E02">
        <w:rPr>
          <w:rFonts w:ascii="Times New Roman" w:hAnsi="Times New Roman"/>
          <w:b/>
          <w:sz w:val="24"/>
          <w:szCs w:val="24"/>
        </w:rPr>
        <w:t>: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Ребёнок входит в мир социальных отношений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Ребенок  положительно  настроен  по отношению  к  окружающим,  охотно вступает  в  общение  с  близкими  взрослыми  и  сверстниками,  проявляет сдержанность  по  отношению  к незнакомым людям;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ориентируется  на  известные общепринятые  нормы  и  правила культуры  поведения  в  контактах 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сверстниками;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проявляет  любовь  к  родителям, уважение к воспитателям, интересуется жизнью семьи и детского сада;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  общении  со  сверстниками дружелюбен,  доброжелателен,  умеет принимать  общий  замысел, договариваться, вносить  предложения, соблюдает  общие  правила  в  игре  и совместной деятельности;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различает  разные  эмоциональные состояния,  учитывает  их  в  своем поведении,  охотно  откликается  на просьбу помочь, научить другого тому, что хорошо освоил; </w:t>
      </w:r>
      <w:proofErr w:type="gramEnd"/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-  имеет  представления  о  том,  что «хорошо  и  что  плохо»,  в  оценке поступков  опирается  на  нравственные представления.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Развиваем ценностное отношение к труду.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Ребенок  активен  в  стремлении  к познанию  разных  видов  труда  и профессий,  применению  техники, современных  машин  и  механизмов  в труде;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Бережно  относится    к  предметному миру  как  результату  труда  взрослых, стремится  участвовать  в  труде взрослых.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Самостоятелен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инициативен  в самообслуживании.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С  готовностью  участвует  со сверстниками  в  разных  видах повседневного  и  ручного  труда;  при небольшой  помощи  взрослых планирует трудовой процесс, проявляет настойчивость,  добивается  нужного результата.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- Представления  ребенка  о  безопасном поведении достаточно осмысленны, может привести примеры правильного поведения в  отдельных  опасных  ситуациях, установить  связи  между  неправильными действиями и их последствиями для жизни.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Ребенок умеет: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соблюдать  правила  безопасного поведения  в  подвижных  играх,  в спортивном зале;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пользоваться  под  присмотром взрослого  опасными  бытовыми предметами (ножницы, иголки и пр.) и приборами.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-   быть  осторожным  при  общении  с</w:t>
      </w:r>
      <w:r w:rsidRPr="00673E02">
        <w:rPr>
          <w:sz w:val="24"/>
          <w:szCs w:val="24"/>
        </w:rPr>
        <w:t xml:space="preserve"> </w:t>
      </w: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незнакомыми животными; -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-  соблюдать  правила  перехода  дороги, правильно вести себя в транспорте,   Избегает  контактов  с  незнакомыми людьми  на  улице;  вступает  в  разговор  с незнакомыми  людьми  только  в присутствии родителей.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Проявляет  разнообразные познавательные  интересы,  имеет дифференцированные  представления  о мире,  отражает  свои  чувства  и впечатления  в  предпочитаемой деятельности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Ребенок  активен  в  разных  видах познавательной  деятельности;  по собственной  инициативе  наблюдает, экспериментирует,  рассуждает, выдвигает  проблемы,  проявляет догадку и сообразительность в процессе их решения;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знает  название  своей  страны,  ее государственные  символы,  проявляет интерес  к  жизни  людей  в  других странах.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Рассказывает  о  себе  и  своей  семье, собственных увлечениях, достижениях, интересах. -  Проявляет  интерес  к  жизни  семьи, уважение к воспитателям, интересуется жизнью семьи и детского сада.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Хорошо  различает  людей  по  полу, возрасту,  профессии  (малышей, школьников,  взрослых,  пожилых людей) как в реальной жизни, так и на иллюстрациях.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Хорошо  знает  свое  имя,  фамилию, возраст, пол.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Проявляет  интерес  к  городу  (селу),  в котором  живет,  знает  некоторые сведения  о  его достопримечательностях,  событиях городской жизни.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Знает  название  своей  страны,  ее государственные символы, испытывает чувство гордости за свою страну.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-  Проявляет  интерес  к  жизни  людей  в других странах.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Ведет деловой диалог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сверстниками, легко знакомится, имеет друзей,  может  организовать  детей  на совместную деятельность.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задает вопросы, интересуется мнением других,  расспрашивает  об  их деятельности и событиях жизни;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участвует в разгадывании кроссвордов, ребусов,  предлагает  словесные  игры, читает слова, может написать свое имя печатными буквами, проявляет интерес к речевому творчеству.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  коллективных  обсуждениях выдвигает  гипотезы,  использует речевые  формы  убеждения,  владеет культурными  формами  выражения несогласия  с  мнением  собеседника; умеет принять позицию собеседника.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 творческой  речевой деятельности:  сочиняет  загадки, сказки,  рассказы,  планирует  сюжеты творческих игр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речь  чистая,  грамматически правильная, выразительная.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владеет звуковым анализом слов,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-  проявляет  устойчивый  интерес  к литературе,  имеет  предпочтения  в жанрах  литературы,  темах произведений;  понимает  идею произведения, авторское  отношение к героям.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ребенок  проявляет  самостоятельность, инициативу,  индивидуальность  в  процессе деятельности; имеет творческие увлечения;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проявляет эстетические чувства, окликается на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окружающем мире и в искусстве; узнает,  описывает  некоторые  известные произведения,  архитектурные  и 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экспериментирует в создании образа, проявляет самостоятельность  в  процессе  выбора  темы, продумывания художественного образа, выбора техник  и  способов  создания  изображения; демонстрирует  высокую  техническую грамотность;  планирует  деятельность,  умело организует  рабочие  место,  проявляет аккуратность и организованность; 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адекватно  оценивает  собственные  работы;  в процессе  выполнения  коллективных  работ охотно и плодотворно сотрудничает с другими детьми.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Ребенок  проявляет  эстетический  вкус, стремление к постоянному общению с книгой,  желание  самому  научиться читать;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обнаруживает  избирательное отношение  к  произведениям определенной  тематики  или  жанра,  к разным видам творческой деятельности на основе произведения;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называет  любимые  литературные тексты,  объясняет,  чем  они  ему нравятся;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знает  фамилии  4-5  писателей, отдельные  факты  их  биографии, называет их произведения, с помощью взрослого рассуждает об особенностях их творчества; </w:t>
      </w:r>
    </w:p>
    <w:p w:rsidR="00472C30" w:rsidRPr="00673E02" w:rsidRDefault="00472C30" w:rsidP="004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воспринимает произведение в единстве его содержания и формы,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героям и идее; </w:t>
      </w:r>
    </w:p>
    <w:p w:rsidR="00472C30" w:rsidRPr="00673E02" w:rsidRDefault="00472C30" w:rsidP="00385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творчески  </w:t>
      </w:r>
      <w:proofErr w:type="gramStart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>активен</w:t>
      </w:r>
      <w:proofErr w:type="gramEnd"/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 самостоятелен  в речевой, изобразительной и театрально-игровой  деятельности  на  основе художественных текстов.</w:t>
      </w:r>
    </w:p>
    <w:p w:rsidR="006C31CB" w:rsidRPr="00673E02" w:rsidRDefault="006C31CB" w:rsidP="006C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6C31CB" w:rsidRPr="00673E02" w:rsidRDefault="006C31CB" w:rsidP="006C31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- в поведении четко выражена потребность в двигательной деятельности и физическом совершенствовании;</w:t>
      </w:r>
    </w:p>
    <w:p w:rsidR="006C31CB" w:rsidRPr="00673E02" w:rsidRDefault="006C31CB" w:rsidP="006C31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- ребенок проявляет стойкий интерес к новым и знакомым физическим упражнениям, избирательность и инициативу при выполнении упражнений; </w:t>
      </w:r>
    </w:p>
    <w:p w:rsidR="006C31CB" w:rsidRPr="00673E02" w:rsidRDefault="006C31CB" w:rsidP="006C31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- имеет представления о некоторых видах спорта;</w:t>
      </w:r>
    </w:p>
    <w:p w:rsidR="006C31CB" w:rsidRPr="00673E02" w:rsidRDefault="006C31CB" w:rsidP="006C31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- проявляет необходимый самоконтроль и самооценку, способен самостоятельно привлечь внимание других детей и организовать знакомую подвижную игру;</w:t>
      </w:r>
    </w:p>
    <w:p w:rsidR="006C31CB" w:rsidRPr="00673E02" w:rsidRDefault="006C31CB" w:rsidP="006C31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- мотивирован на сбережение и укрепление своего здоровья и здоровья окружающих его людей; </w:t>
      </w:r>
    </w:p>
    <w:p w:rsidR="006C31CB" w:rsidRPr="00673E02" w:rsidRDefault="006C31CB" w:rsidP="006C31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- умеет практически решать некоторые задачи здорового образа жизни и безопасного поведения.</w:t>
      </w:r>
    </w:p>
    <w:p w:rsidR="00472C30" w:rsidRPr="00673E02" w:rsidRDefault="00472C30" w:rsidP="00472C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Парциальная образовательная программа «</w:t>
      </w:r>
      <w:r w:rsidRPr="00673E02">
        <w:rPr>
          <w:rFonts w:ascii="Times New Roman" w:hAnsi="Times New Roman"/>
          <w:b/>
          <w:sz w:val="24"/>
          <w:szCs w:val="24"/>
        </w:rPr>
        <w:t xml:space="preserve">Основы безопасности детей дошкольного возраста»: Программа безопасности жизнедеятельности детей старшего дошкольного возраста. Авт. Р.Б. </w:t>
      </w:r>
      <w:proofErr w:type="spellStart"/>
      <w:r w:rsidRPr="00673E02">
        <w:rPr>
          <w:rFonts w:ascii="Times New Roman" w:hAnsi="Times New Roman"/>
          <w:b/>
          <w:sz w:val="24"/>
          <w:szCs w:val="24"/>
        </w:rPr>
        <w:t>Стеркина</w:t>
      </w:r>
      <w:proofErr w:type="spellEnd"/>
      <w:r w:rsidRPr="00673E02">
        <w:rPr>
          <w:rFonts w:ascii="Times New Roman" w:hAnsi="Times New Roman"/>
          <w:b/>
          <w:sz w:val="24"/>
          <w:szCs w:val="24"/>
        </w:rPr>
        <w:t xml:space="preserve">: </w:t>
      </w:r>
    </w:p>
    <w:p w:rsidR="00472C30" w:rsidRPr="00673E02" w:rsidRDefault="00472C30" w:rsidP="00472C3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284" w:hanging="295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73E0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управлять поведением, умением адекватно вести себя в опасных ситуациях дома и на улице, в городском транспорте, при общении с незнакомыми людьми, взаимодействие с пожароопасными и другими предметами, животными и ядовитыми растениями; </w:t>
      </w:r>
    </w:p>
    <w:p w:rsidR="00472C30" w:rsidRPr="00673E02" w:rsidRDefault="00472C30" w:rsidP="00472C3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" w:lineRule="exact"/>
        <w:ind w:left="284" w:hanging="295"/>
        <w:rPr>
          <w:rFonts w:ascii="Courier New" w:hAnsi="Courier New" w:cs="Courier New"/>
          <w:sz w:val="24"/>
          <w:szCs w:val="24"/>
        </w:rPr>
      </w:pPr>
    </w:p>
    <w:p w:rsidR="00472C30" w:rsidRPr="00673E02" w:rsidRDefault="00472C30" w:rsidP="00472C30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284" w:hanging="295"/>
        <w:jc w:val="both"/>
        <w:rPr>
          <w:rFonts w:ascii="Courier New" w:hAnsi="Courier New" w:cs="Courier New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Имеет представление об основах экологической культуры; </w:t>
      </w:r>
    </w:p>
    <w:p w:rsidR="00472C30" w:rsidRPr="00673E02" w:rsidRDefault="00472C30" w:rsidP="00385532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284" w:hanging="295"/>
        <w:jc w:val="both"/>
        <w:rPr>
          <w:rFonts w:ascii="Courier New" w:hAnsi="Courier New" w:cs="Courier New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Проявляет интерес к здоровому образу жизни. </w:t>
      </w:r>
    </w:p>
    <w:p w:rsidR="00472C30" w:rsidRPr="00673E02" w:rsidRDefault="00472C30" w:rsidP="00472C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b/>
          <w:sz w:val="24"/>
          <w:szCs w:val="24"/>
        </w:rPr>
        <w:t>Парциальная программа «Юный эколог», автор С.Н. Николаева:</w:t>
      </w:r>
    </w:p>
    <w:p w:rsidR="00472C30" w:rsidRPr="00673E02" w:rsidRDefault="00472C30" w:rsidP="00472C30">
      <w:pPr>
        <w:pStyle w:val="a6"/>
        <w:numPr>
          <w:ilvl w:val="0"/>
          <w:numId w:val="16"/>
        </w:numPr>
        <w:suppressAutoHyphens/>
        <w:spacing w:after="0"/>
        <w:ind w:left="284" w:hanging="284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Ребенок имеет представление </w:t>
      </w:r>
      <w:r w:rsidRPr="00673E02">
        <w:rPr>
          <w:rStyle w:val="c3"/>
          <w:rFonts w:ascii="Times New Roman" w:hAnsi="Times New Roman"/>
          <w:color w:val="000000"/>
          <w:sz w:val="24"/>
          <w:szCs w:val="24"/>
        </w:rPr>
        <w:t>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человека.</w:t>
      </w:r>
    </w:p>
    <w:p w:rsidR="00472C30" w:rsidRPr="00673E02" w:rsidRDefault="00472C30" w:rsidP="00472C30">
      <w:pPr>
        <w:pStyle w:val="a6"/>
        <w:numPr>
          <w:ilvl w:val="0"/>
          <w:numId w:val="16"/>
        </w:numPr>
        <w:suppressAutoHyphens/>
        <w:spacing w:after="0"/>
        <w:ind w:left="284" w:hanging="284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673E02">
        <w:rPr>
          <w:rStyle w:val="c3"/>
          <w:rFonts w:ascii="Times New Roman" w:hAnsi="Times New Roman"/>
          <w:color w:val="000000"/>
          <w:sz w:val="24"/>
          <w:szCs w:val="24"/>
        </w:rPr>
        <w:t>Осознает нормы и правила поведения в природе и имеет привычку их соблюдения в своей жизнедеятельности.</w:t>
      </w:r>
    </w:p>
    <w:p w:rsidR="00472C30" w:rsidRPr="00673E02" w:rsidRDefault="00472C30" w:rsidP="00472C30">
      <w:pPr>
        <w:pStyle w:val="a6"/>
        <w:numPr>
          <w:ilvl w:val="0"/>
          <w:numId w:val="16"/>
        </w:numPr>
        <w:suppressAutoHyphens/>
        <w:spacing w:after="0"/>
        <w:ind w:left="284" w:hanging="284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673E02">
        <w:rPr>
          <w:rStyle w:val="c3"/>
          <w:rFonts w:ascii="Times New Roman" w:hAnsi="Times New Roman"/>
          <w:color w:val="000000"/>
          <w:sz w:val="24"/>
          <w:szCs w:val="24"/>
        </w:rPr>
        <w:t>Ответственно относится к здоровью, природе, жизни.</w:t>
      </w:r>
    </w:p>
    <w:p w:rsidR="00472C30" w:rsidRPr="00673E02" w:rsidRDefault="00472C30" w:rsidP="00472C30">
      <w:pPr>
        <w:pStyle w:val="a6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E02">
        <w:rPr>
          <w:rStyle w:val="c3"/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673E02">
        <w:rPr>
          <w:rStyle w:val="c3"/>
          <w:rFonts w:ascii="Times New Roman" w:hAnsi="Times New Roman"/>
          <w:color w:val="000000"/>
          <w:sz w:val="24"/>
          <w:szCs w:val="24"/>
        </w:rPr>
        <w:t xml:space="preserve"> выбирать варианты решения экологических проблем, воспринимать прекрасное и безобразное.</w:t>
      </w:r>
    </w:p>
    <w:p w:rsidR="00472C30" w:rsidRPr="00673E02" w:rsidRDefault="00472C30" w:rsidP="00472C30">
      <w:pPr>
        <w:pStyle w:val="c44c17c4c7"/>
        <w:shd w:val="clear" w:color="auto" w:fill="FFFFFF"/>
        <w:spacing w:before="0" w:beforeAutospacing="0" w:after="0" w:afterAutospacing="0"/>
        <w:ind w:firstLine="660"/>
        <w:jc w:val="both"/>
        <w:rPr>
          <w:b/>
        </w:rPr>
      </w:pPr>
      <w:r w:rsidRPr="00673E02">
        <w:rPr>
          <w:b/>
        </w:rPr>
        <w:t xml:space="preserve">Авторская программа «Хакасия – земля родная», авторский коллектив </w:t>
      </w:r>
      <w:proofErr w:type="spellStart"/>
      <w:r w:rsidRPr="00673E02">
        <w:rPr>
          <w:b/>
        </w:rPr>
        <w:t>Асочакова</w:t>
      </w:r>
      <w:proofErr w:type="spellEnd"/>
      <w:r w:rsidRPr="00673E02">
        <w:rPr>
          <w:b/>
        </w:rPr>
        <w:t xml:space="preserve"> Л.В. и др.:</w:t>
      </w:r>
    </w:p>
    <w:p w:rsidR="00472C30" w:rsidRPr="00673E02" w:rsidRDefault="00472C30" w:rsidP="00472C30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07" w:lineRule="auto"/>
        <w:ind w:left="284" w:right="20" w:hanging="284"/>
        <w:jc w:val="both"/>
        <w:rPr>
          <w:rFonts w:ascii="Courier New" w:hAnsi="Courier New" w:cs="Courier New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Имеет представление об истории города, отражённой в названиях улиц, памятниках, о символике, республики (герб, гимн, флаг); </w:t>
      </w:r>
    </w:p>
    <w:p w:rsidR="00472C30" w:rsidRPr="00673E02" w:rsidRDefault="00472C30" w:rsidP="00472C30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07" w:lineRule="auto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Проявляет интерес к расширению кругозора о богатстве республики, проявляет гордость за достижения; </w:t>
      </w:r>
    </w:p>
    <w:p w:rsidR="00472C30" w:rsidRPr="00673E02" w:rsidRDefault="00472C30" w:rsidP="00472C30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 w:hanging="284"/>
        <w:rPr>
          <w:rFonts w:ascii="Courier New" w:hAnsi="Courier New" w:cs="Courier New"/>
          <w:sz w:val="24"/>
          <w:szCs w:val="24"/>
        </w:rPr>
      </w:pPr>
    </w:p>
    <w:p w:rsidR="00472C30" w:rsidRPr="00673E02" w:rsidRDefault="00472C30" w:rsidP="00472C30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Проявляет  интерес  к   истории  родного  города,   к  хакасской  культуре, обладает элементарными представлениями об обычаях и традициях хакасского народа, эмоционально реагирует на эстетические впечатления природы родного края.</w:t>
      </w:r>
    </w:p>
    <w:p w:rsidR="002C785A" w:rsidRDefault="002C785A" w:rsidP="00385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5532" w:rsidRPr="00673E02" w:rsidRDefault="005520CD" w:rsidP="00385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sz w:val="24"/>
          <w:szCs w:val="24"/>
          <w:u w:val="single"/>
        </w:rPr>
        <w:t>Оценка индивидуального развития детей</w:t>
      </w:r>
    </w:p>
    <w:p w:rsidR="00385532" w:rsidRPr="00673E02" w:rsidRDefault="00385532" w:rsidP="00700D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D9B" w:rsidRPr="00673E02" w:rsidRDefault="00700D9B" w:rsidP="00700D9B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E02">
        <w:rPr>
          <w:rFonts w:ascii="Times New Roman" w:hAnsi="Times New Roman"/>
          <w:sz w:val="24"/>
          <w:szCs w:val="24"/>
        </w:rPr>
        <w:t xml:space="preserve">Программой предусмотрена система мониторинга результатов освоения воспитанниками образовательных программ. </w:t>
      </w:r>
      <w:r w:rsidRPr="00673E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Мониторинг включает </w:t>
      </w:r>
      <w:r w:rsidRPr="00673E02">
        <w:rPr>
          <w:rFonts w:ascii="Times New Roman" w:hAnsi="Times New Roman"/>
          <w:sz w:val="24"/>
          <w:szCs w:val="24"/>
          <w:lang w:eastAsia="ru-RU"/>
        </w:rPr>
        <w:t xml:space="preserve">систему сбора, анализа, хранения и накопления результатов педагогической диагностики, обеспечивающих непрерывность и своевременную корректировку образовательной деятельности. </w:t>
      </w:r>
    </w:p>
    <w:p w:rsidR="00700D9B" w:rsidRPr="00673E02" w:rsidRDefault="00700D9B" w:rsidP="00700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Педагогическая диагностика связанна с оценкой эффективности педагогических действий с целью их дальнейшей оптимизации и проводится в форме наблюдения, беседы, анализа продуктов детской деятельности.</w:t>
      </w:r>
    </w:p>
    <w:p w:rsidR="00700D9B" w:rsidRPr="00673E02" w:rsidRDefault="00700D9B" w:rsidP="00700D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3E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Результаты педагогической диагностики используются для решения следующих образовательных задач: </w:t>
      </w:r>
    </w:p>
    <w:p w:rsidR="00700D9B" w:rsidRPr="00673E02" w:rsidRDefault="00700D9B" w:rsidP="00700D9B">
      <w:pPr>
        <w:numPr>
          <w:ilvl w:val="0"/>
          <w:numId w:val="3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02">
        <w:rPr>
          <w:rFonts w:ascii="Times New Roman" w:hAnsi="Times New Roman"/>
          <w:sz w:val="24"/>
          <w:szCs w:val="24"/>
          <w:lang w:eastAsia="ru-RU"/>
        </w:rPr>
        <w:t xml:space="preserve">индивидуализации образования (в том числе поддержки воспитанника, построения его образовательной траектории или профессиональной коррекции особенностей его развития); </w:t>
      </w:r>
    </w:p>
    <w:p w:rsidR="00700D9B" w:rsidRPr="00673E02" w:rsidRDefault="00700D9B" w:rsidP="00700D9B">
      <w:pPr>
        <w:numPr>
          <w:ilvl w:val="0"/>
          <w:numId w:val="3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02">
        <w:rPr>
          <w:rFonts w:ascii="Times New Roman" w:hAnsi="Times New Roman"/>
          <w:sz w:val="24"/>
          <w:szCs w:val="24"/>
          <w:lang w:eastAsia="ru-RU"/>
        </w:rPr>
        <w:t>оптимизации работы с группой детей.</w:t>
      </w:r>
    </w:p>
    <w:p w:rsidR="00700D9B" w:rsidRPr="00673E02" w:rsidRDefault="00700D9B" w:rsidP="00700D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Педагогическая диагностика проводится два</w:t>
      </w:r>
      <w:r w:rsidRPr="00673E02">
        <w:rPr>
          <w:rFonts w:ascii="Times New Roman" w:hAnsi="Times New Roman"/>
          <w:bCs/>
          <w:sz w:val="24"/>
          <w:szCs w:val="24"/>
        </w:rPr>
        <w:t xml:space="preserve"> раза в год: в начале учебного года  (сентябрь) и в конце учебного года (май).   </w:t>
      </w:r>
    </w:p>
    <w:p w:rsidR="00700D9B" w:rsidRPr="00673E02" w:rsidRDefault="00700D9B" w:rsidP="00700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После проведения педагогической диагностики в начале учебного года на основе полученных результатов проводится планирование образовательной деятельности с воспитанниками на учебный год: составление индивидуального образовательного маршрута для детей, испытывающих трудности в образовательном процессе или имеющих особые образовательные потребности, а так же планирование индивидуальной работы в течение года.</w:t>
      </w:r>
    </w:p>
    <w:p w:rsidR="00700D9B" w:rsidRPr="00673E02" w:rsidRDefault="00700D9B" w:rsidP="00700D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В конце учебного года по результатам педагогической диагностики проводится сравнительный анализ освоения воспитанниками образовательной программы,   на основе которого определяются перспективы образовательной деятельности на следующий учебный год.</w:t>
      </w:r>
    </w:p>
    <w:p w:rsidR="00700D9B" w:rsidRPr="00673E02" w:rsidRDefault="00700D9B" w:rsidP="00700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В качестве критериев педагогической диагностики выделены внешние (наблюдаемые) проявления в поведении, в деятельности, во взаимодействии со сверстниками и взрослыми, которые отражают становление данного критерия на протяжении всего дошкольного возраста. Для построения развивающего образования система мониторинга учитывает необходимость организации образовательной работы в зоне ближайшего развития ребёнка. </w:t>
      </w:r>
    </w:p>
    <w:p w:rsidR="00673E02" w:rsidRPr="00673E02" w:rsidRDefault="00673E02" w:rsidP="00700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3E02" w:rsidRPr="00673E02" w:rsidRDefault="00673E02" w:rsidP="00673E02">
      <w:pPr>
        <w:pStyle w:val="Default"/>
        <w:spacing w:before="20" w:after="20"/>
        <w:ind w:left="2205"/>
        <w:jc w:val="both"/>
        <w:rPr>
          <w:b/>
          <w:u w:val="single"/>
        </w:rPr>
      </w:pPr>
      <w:r w:rsidRPr="00673E02">
        <w:rPr>
          <w:b/>
          <w:u w:val="single"/>
        </w:rPr>
        <w:t>Организация предметно-развивающей среды</w:t>
      </w:r>
    </w:p>
    <w:p w:rsidR="00673E02" w:rsidRDefault="00673E02" w:rsidP="00673E02">
      <w:pPr>
        <w:pStyle w:val="Default"/>
        <w:spacing w:before="20" w:after="20"/>
        <w:ind w:left="2205"/>
        <w:jc w:val="both"/>
        <w:rPr>
          <w:b/>
          <w:sz w:val="26"/>
          <w:szCs w:val="26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1559"/>
        <w:gridCol w:w="2977"/>
        <w:gridCol w:w="4536"/>
      </w:tblGrid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73E02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73E0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73E0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73E02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73E02">
              <w:rPr>
                <w:b/>
                <w:sz w:val="20"/>
                <w:szCs w:val="20"/>
              </w:rPr>
              <w:t>Центр природы</w:t>
            </w:r>
          </w:p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color w:val="auto"/>
                <w:sz w:val="20"/>
                <w:szCs w:val="20"/>
              </w:rPr>
              <w:t>Создание условий для углубления и обобщения знаний о растениях (особенностях внешнего вида, размножении и т. п.). Учить ответственно относится к природе, понимать её законы. Продолжать формировать умения самостоятельно работать в уголке природы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Цветы, лейки, распылитель, пустые горшочки, тычки, семена, лопатки, грабельки,  земля, набор овощей и фруктом муляжи доска дежурства, фартуки</w:t>
            </w:r>
            <w:proofErr w:type="gramStart"/>
            <w:r w:rsidRPr="00673E02">
              <w:rPr>
                <w:sz w:val="20"/>
                <w:szCs w:val="20"/>
              </w:rPr>
              <w:t>.</w:t>
            </w:r>
            <w:proofErr w:type="gramEnd"/>
            <w:r w:rsidRPr="00673E02">
              <w:rPr>
                <w:sz w:val="20"/>
                <w:szCs w:val="20"/>
              </w:rPr>
              <w:t xml:space="preserve"> </w:t>
            </w:r>
            <w:proofErr w:type="gramStart"/>
            <w:r w:rsidRPr="00673E02">
              <w:rPr>
                <w:sz w:val="20"/>
                <w:szCs w:val="20"/>
              </w:rPr>
              <w:t>к</w:t>
            </w:r>
            <w:proofErr w:type="gramEnd"/>
            <w:r w:rsidRPr="00673E02">
              <w:rPr>
                <w:sz w:val="20"/>
                <w:szCs w:val="20"/>
              </w:rPr>
              <w:t>алендарь природы.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 экспериментирования «Хочу все знать»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673E02">
              <w:rPr>
                <w:rFonts w:eastAsia="Times New Roman"/>
                <w:sz w:val="20"/>
                <w:szCs w:val="20"/>
              </w:rPr>
              <w:t>Создание условий для детской экспериментальной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rFonts w:eastAsia="Times New Roman"/>
                <w:sz w:val="20"/>
                <w:szCs w:val="20"/>
              </w:rPr>
              <w:t xml:space="preserve"> Стаканчики, чашечки, мисочки. Фартуки, палочки, трубочки, линейки, коробки с крупами. </w:t>
            </w:r>
            <w:proofErr w:type="gramStart"/>
            <w:r w:rsidRPr="00673E02">
              <w:rPr>
                <w:rFonts w:eastAsia="Times New Roman"/>
                <w:sz w:val="20"/>
                <w:szCs w:val="20"/>
              </w:rPr>
              <w:t xml:space="preserve">Шишки, пробки,  разные семена,  поролон,  нитки, прищепки, губки, фигурки, коробочки, клеёнки,  </w:t>
            </w:r>
            <w:proofErr w:type="spellStart"/>
            <w:r w:rsidRPr="00673E02">
              <w:rPr>
                <w:rFonts w:eastAsia="Times New Roman"/>
                <w:sz w:val="20"/>
                <w:szCs w:val="20"/>
              </w:rPr>
              <w:t>досточки</w:t>
            </w:r>
            <w:proofErr w:type="spellEnd"/>
            <w:r w:rsidRPr="00673E02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73E02">
              <w:rPr>
                <w:rFonts w:eastAsia="Times New Roman"/>
                <w:sz w:val="20"/>
                <w:szCs w:val="20"/>
              </w:rPr>
              <w:t xml:space="preserve"> Лопатки, ложечки ракушки, пробки. Яйца (из </w:t>
            </w:r>
            <w:proofErr w:type="gramStart"/>
            <w:r w:rsidRPr="00673E02">
              <w:rPr>
                <w:rFonts w:eastAsia="Times New Roman"/>
                <w:sz w:val="20"/>
                <w:szCs w:val="20"/>
              </w:rPr>
              <w:t>киндера</w:t>
            </w:r>
            <w:proofErr w:type="gramEnd"/>
            <w:r w:rsidRPr="00673E02">
              <w:rPr>
                <w:rFonts w:eastAsia="Times New Roman"/>
                <w:sz w:val="20"/>
                <w:szCs w:val="20"/>
              </w:rPr>
              <w:t>), альбомы по  экспериментированию, рыбки, кораблики, мыльные пузыри, спилы деревьев.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Литературный центр</w:t>
            </w:r>
          </w:p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73E02">
              <w:rPr>
                <w:color w:val="auto"/>
                <w:sz w:val="20"/>
                <w:szCs w:val="20"/>
              </w:rPr>
              <w:t>Создание условий для  приобщения детей к книге, воспитание интереса к чтению, формирование будущего читателя.</w:t>
            </w:r>
            <w:r w:rsidRPr="00673E02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73E02">
              <w:rPr>
                <w:color w:val="auto"/>
                <w:sz w:val="20"/>
                <w:szCs w:val="20"/>
              </w:rPr>
              <w:t>Произведения разных жанров и тематики (рассказы, повести,  сказки,  стихи, загадки).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Центр художественного творчества </w:t>
            </w:r>
          </w:p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ind w:right="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 формирования умения творить прекрасное в своей повседневной жизни через включение в процесс воспитания обучения </w:t>
            </w:r>
            <w:r w:rsidRPr="00673E02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изобразительного и декоративно-прикладного искусства.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67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67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Акварельные краски, цветной мел, фломастеры, кисти, стаканчики непроливайки, цветные карандаши, пластилин, доски для лепки,   салфетки, стеки,  трафареты, обводки.</w:t>
            </w:r>
            <w:proofErr w:type="gramEnd"/>
            <w:r w:rsidRPr="0067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Цветная и белая бумага, картон,  наклейки, ткани,  ножницы с тупым концом, раскраски с </w:t>
            </w:r>
            <w:r w:rsidRPr="0067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образцами, дидактические игры для развития творческих способностей. 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Театральный центр «Сказка» </w:t>
            </w:r>
          </w:p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 xml:space="preserve">Создание условий  для детей   видеть прекрасное в жизни и в людях, зарождать  стремление самому нести в жизнь прекрасное и доброе.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 xml:space="preserve">Кукольный, перчаточный, пальчиковый,  настольный конусный театр, театр на </w:t>
            </w:r>
            <w:proofErr w:type="spellStart"/>
            <w:r w:rsidRPr="00673E02">
              <w:rPr>
                <w:sz w:val="20"/>
                <w:szCs w:val="20"/>
              </w:rPr>
              <w:t>фланелеграфе</w:t>
            </w:r>
            <w:proofErr w:type="spellEnd"/>
            <w:r w:rsidRPr="00673E02">
              <w:rPr>
                <w:sz w:val="20"/>
                <w:szCs w:val="20"/>
              </w:rPr>
              <w:t xml:space="preserve">, теневой театр, магнитный театр, маски, </w:t>
            </w:r>
            <w:proofErr w:type="spellStart"/>
            <w:r w:rsidRPr="00673E02">
              <w:rPr>
                <w:sz w:val="20"/>
                <w:szCs w:val="20"/>
              </w:rPr>
              <w:t>фланелеграф</w:t>
            </w:r>
            <w:proofErr w:type="spellEnd"/>
            <w:r w:rsidRPr="00673E02">
              <w:rPr>
                <w:sz w:val="20"/>
                <w:szCs w:val="20"/>
              </w:rPr>
              <w:t>.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73E02">
              <w:rPr>
                <w:b/>
                <w:sz w:val="20"/>
                <w:szCs w:val="20"/>
              </w:rPr>
              <w:t>Центр физического развития</w:t>
            </w:r>
          </w:p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создание условий для физического развития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673E02">
              <w:rPr>
                <w:sz w:val="20"/>
                <w:szCs w:val="20"/>
              </w:rPr>
              <w:t xml:space="preserve">Мячи маленькие, средние, пластмассовые, тряпичные, «ежики», «снежки», кегли большие, малые, ракетки для тенниса, </w:t>
            </w:r>
            <w:proofErr w:type="spellStart"/>
            <w:r w:rsidRPr="00673E02">
              <w:rPr>
                <w:sz w:val="20"/>
                <w:szCs w:val="20"/>
              </w:rPr>
              <w:t>кольцебросы</w:t>
            </w:r>
            <w:proofErr w:type="spellEnd"/>
            <w:r w:rsidRPr="00673E02">
              <w:rPr>
                <w:sz w:val="20"/>
                <w:szCs w:val="20"/>
              </w:rPr>
              <w:t>, скакалки, лыжи, коврики с пуговицами, губками, разными наполнителями и фактурами</w:t>
            </w:r>
            <w:proofErr w:type="gramEnd"/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Музыкальный центр</w:t>
            </w:r>
          </w:p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tabs>
                <w:tab w:val="left" w:pos="1230"/>
              </w:tabs>
              <w:ind w:lef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</w:t>
            </w:r>
            <w:r w:rsidRPr="00673E02">
              <w:rPr>
                <w:rFonts w:ascii="Times New Roman" w:hAnsi="Times New Roman"/>
                <w:sz w:val="20"/>
                <w:szCs w:val="20"/>
              </w:rPr>
              <w:t xml:space="preserve"> для детей быть активными участниками танцевальн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ой, певческой, инструментальной </w:t>
            </w:r>
            <w:r w:rsidRPr="00673E02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sz w:val="20"/>
                <w:szCs w:val="20"/>
              </w:rPr>
            </w:pPr>
            <w:r w:rsidRPr="00673E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3E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Металлофон, дудочки, маракас, шумовые инструменты, бубен, кастаньеты, султанчики, погремушки, колокольчики,   магнитофон, диски детских песен. </w:t>
            </w:r>
            <w:proofErr w:type="gramEnd"/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 конструирования и логических игр</w:t>
            </w:r>
          </w:p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73E02">
              <w:rPr>
                <w:color w:val="auto"/>
                <w:sz w:val="20"/>
                <w:szCs w:val="20"/>
              </w:rPr>
              <w:t>Создание условий для формирования у детей устойчивого интереса к конструкторской деятельности, желание экспериментировать, творить, изобретать.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73E02">
              <w:rPr>
                <w:color w:val="auto"/>
                <w:sz w:val="20"/>
                <w:szCs w:val="20"/>
              </w:rPr>
              <w:t xml:space="preserve">Конструктор большой,  </w:t>
            </w:r>
            <w:proofErr w:type="spellStart"/>
            <w:r w:rsidRPr="00673E02">
              <w:rPr>
                <w:color w:val="auto"/>
                <w:sz w:val="20"/>
                <w:szCs w:val="20"/>
              </w:rPr>
              <w:t>Лего</w:t>
            </w:r>
            <w:proofErr w:type="spellEnd"/>
            <w:r w:rsidRPr="00673E02">
              <w:rPr>
                <w:color w:val="auto"/>
                <w:sz w:val="20"/>
                <w:szCs w:val="20"/>
              </w:rPr>
              <w:t>, кубики, домино, настольные игры, развивающие игры, настольн</w:t>
            </w:r>
            <w:proofErr w:type="gramStart"/>
            <w:r w:rsidRPr="00673E02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673E02">
              <w:rPr>
                <w:color w:val="auto"/>
                <w:sz w:val="20"/>
                <w:szCs w:val="20"/>
              </w:rPr>
              <w:t xml:space="preserve"> печатные игры.</w:t>
            </w:r>
          </w:p>
        </w:tc>
      </w:tr>
      <w:tr w:rsidR="00673E02" w:rsidTr="0067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r w:rsidRPr="00673E02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3E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 игры и игрушки</w:t>
            </w:r>
          </w:p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02" w:rsidRPr="00673E02" w:rsidRDefault="00673E02" w:rsidP="00673E02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673E02">
              <w:rPr>
                <w:rFonts w:eastAsia="Times New Roman"/>
                <w:sz w:val="20"/>
                <w:szCs w:val="20"/>
              </w:rPr>
              <w:t>Создание условий для самостоятельной детской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02" w:rsidRPr="00673E02" w:rsidRDefault="00673E02" w:rsidP="00673E0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673E02">
              <w:rPr>
                <w:noProof/>
                <w:sz w:val="20"/>
                <w:szCs w:val="20"/>
              </w:rPr>
              <w:t>Набор мягкой мебели,чайник, телефоны, детская посуда, диван, столик, кресла, стульчик, куклы, кроватки для кукол, набор кукольной бытовой техники, корзинки, сумки, оборудование для сюжетно-ролевых игр, разные виды транспорта.</w:t>
            </w:r>
            <w:proofErr w:type="gramEnd"/>
          </w:p>
        </w:tc>
      </w:tr>
    </w:tbl>
    <w:p w:rsidR="00673E02" w:rsidRDefault="00673E02" w:rsidP="00673E02">
      <w:pPr>
        <w:pStyle w:val="Default"/>
        <w:spacing w:before="20" w:after="20"/>
        <w:jc w:val="both"/>
        <w:rPr>
          <w:b/>
          <w:sz w:val="26"/>
          <w:szCs w:val="26"/>
        </w:rPr>
      </w:pPr>
    </w:p>
    <w:p w:rsidR="00385532" w:rsidRPr="00673E02" w:rsidRDefault="00385532" w:rsidP="00385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E02">
        <w:rPr>
          <w:rFonts w:ascii="Times New Roman" w:hAnsi="Times New Roman"/>
          <w:b/>
          <w:sz w:val="24"/>
          <w:szCs w:val="24"/>
          <w:u w:val="single"/>
        </w:rPr>
        <w:t>Список используемой литературы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73E02">
        <w:rPr>
          <w:rFonts w:ascii="Times New Roman" w:hAnsi="Times New Roman"/>
          <w:sz w:val="24"/>
          <w:szCs w:val="24"/>
          <w:lang w:eastAsia="ar-SA"/>
        </w:rPr>
        <w:t xml:space="preserve">Авдеева Н.Н., Князева О.Л., </w:t>
      </w:r>
      <w:proofErr w:type="spellStart"/>
      <w:r w:rsidRPr="00673E02">
        <w:rPr>
          <w:rFonts w:ascii="Times New Roman" w:hAnsi="Times New Roman"/>
          <w:sz w:val="24"/>
          <w:szCs w:val="24"/>
          <w:lang w:eastAsia="ar-SA"/>
        </w:rPr>
        <w:t>Стёркина</w:t>
      </w:r>
      <w:proofErr w:type="spellEnd"/>
      <w:r w:rsidRPr="00673E02">
        <w:rPr>
          <w:rFonts w:ascii="Times New Roman" w:hAnsi="Times New Roman"/>
          <w:sz w:val="24"/>
          <w:szCs w:val="24"/>
          <w:lang w:eastAsia="ar-SA"/>
        </w:rPr>
        <w:t xml:space="preserve"> Р.Б. «Основы безопасности детей дошкольного возраста». - М.: Просвещение,  2014.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E02">
        <w:rPr>
          <w:rFonts w:ascii="Times New Roman" w:hAnsi="Times New Roman"/>
          <w:sz w:val="24"/>
          <w:szCs w:val="24"/>
        </w:rPr>
        <w:t>Артемова Л.В. Окружающий мир в дидактических играх дошкольников. М., 1992.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Бабаева Т.И., Гогоберидзе А.Г., Солнцева О.В. Детство: Примерная образовательная программа дошкольного образования. – СПб.: ООО «Издательство «Детство-Пресс», 2014. – 352 </w:t>
      </w:r>
      <w:proofErr w:type="gramStart"/>
      <w:r w:rsidRPr="00673E02">
        <w:rPr>
          <w:rFonts w:ascii="Times New Roman" w:hAnsi="Times New Roman"/>
          <w:sz w:val="24"/>
          <w:szCs w:val="24"/>
        </w:rPr>
        <w:t>с</w:t>
      </w:r>
      <w:proofErr w:type="gramEnd"/>
      <w:r w:rsidRPr="00673E02">
        <w:rPr>
          <w:rFonts w:ascii="Times New Roman" w:hAnsi="Times New Roman"/>
          <w:sz w:val="24"/>
          <w:szCs w:val="24"/>
        </w:rPr>
        <w:t>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Т.А. и др. Знакомство детей с русским народным творчеством. Конспекты занятий и сценарии календарно-обрядовых праздников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iCs/>
          <w:sz w:val="24"/>
          <w:szCs w:val="24"/>
        </w:rPr>
        <w:t>Вербенец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А. М., Солнцева О. В.,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Сомкова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О. Н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Планирование и организация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 xml:space="preserve">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</w:r>
      <w:proofErr w:type="spellStart"/>
      <w:r w:rsidRPr="00673E02">
        <w:rPr>
          <w:rFonts w:ascii="Times New Roman" w:hAnsi="Times New Roman"/>
          <w:sz w:val="24"/>
          <w:szCs w:val="24"/>
        </w:rPr>
        <w:t>Научн</w:t>
      </w:r>
      <w:proofErr w:type="spellEnd"/>
      <w:r w:rsidRPr="00673E02">
        <w:rPr>
          <w:rFonts w:ascii="Times New Roman" w:hAnsi="Times New Roman"/>
          <w:sz w:val="24"/>
          <w:szCs w:val="24"/>
        </w:rPr>
        <w:t>. ред. А. Г. Гогоберидзе.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О.А. Добро пожаловать в экологию! Перспективный план работы по формированию экологической культуры у дошкольников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Гизаттулина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Д.Х. Русский Язык в играх.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73E02">
        <w:rPr>
          <w:rFonts w:ascii="Times New Roman" w:hAnsi="Times New Roman"/>
          <w:sz w:val="24"/>
          <w:szCs w:val="24"/>
        </w:rPr>
        <w:t>1997.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Н.Н. Беседы по картинке.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73E02">
        <w:rPr>
          <w:rFonts w:ascii="Times New Roman" w:hAnsi="Times New Roman"/>
          <w:sz w:val="24"/>
          <w:szCs w:val="24"/>
        </w:rPr>
        <w:t>1997.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Гербова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В.В. «Занятия по развитию речи в детском саду 2-7 лет» / М., 2011.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Гербова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В.В., Ильчук Н.П. «Книга для чтения в детском саду и дома». Хрестоматия. 4-5 лет – М. Оникс – 21 век, 2005.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Дошкольник 4—5 лет. Как работать по программе «Детство» // Сост. и ред.: Т. И. Бабаева, М. В. </w:t>
      </w:r>
      <w:proofErr w:type="spellStart"/>
      <w:r w:rsidRPr="00673E02">
        <w:rPr>
          <w:rFonts w:ascii="Times New Roman" w:hAnsi="Times New Roman"/>
          <w:sz w:val="24"/>
          <w:szCs w:val="24"/>
        </w:rPr>
        <w:t>Крулехт</w:t>
      </w:r>
      <w:proofErr w:type="spellEnd"/>
      <w:r w:rsidRPr="00673E02">
        <w:rPr>
          <w:rFonts w:ascii="Times New Roman" w:hAnsi="Times New Roman"/>
          <w:sz w:val="24"/>
          <w:szCs w:val="24"/>
        </w:rPr>
        <w:t>, З. А. Михайлова.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Дошкольник 5—7 лет в детском саду. Как работать по программе «Детство» / Сост. и ред.: А. Г. Гогоберидзе, Т. И. Бабаева, З. А. Михайлова. — СПб.: ДЕТСТВ</w:t>
      </w:r>
      <w:proofErr w:type="gramStart"/>
      <w:r w:rsidRPr="00673E02">
        <w:rPr>
          <w:rFonts w:ascii="Times New Roman" w:hAnsi="Times New Roman"/>
          <w:sz w:val="24"/>
          <w:szCs w:val="24"/>
        </w:rPr>
        <w:t>О-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 ПРЕСС, 2010.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iCs/>
          <w:sz w:val="24"/>
          <w:szCs w:val="24"/>
        </w:rPr>
        <w:t>Деркунская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В. А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Проектная деятельность дошкольников.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Учебно-методическое пособие.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2013.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iCs/>
          <w:sz w:val="24"/>
          <w:szCs w:val="24"/>
        </w:rPr>
        <w:lastRenderedPageBreak/>
        <w:t>Деркунская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В. А.,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Харчевникова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А. Н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 xml:space="preserve">Педагогическое сопровождение сюжетно-ролевых игр детей 4—5 лет. — М.: Центр Педагогического образования, 2012.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iCs/>
          <w:sz w:val="24"/>
          <w:szCs w:val="24"/>
        </w:rPr>
        <w:t>Деркунская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В. А., Рындина А. Г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Игровые приемы и коммуникационные игры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 xml:space="preserve">для детей старшего дошкольного возраста. — М.: Центр Педагогического образования, 2012. 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Дьяченко О.М., </w:t>
      </w:r>
      <w:proofErr w:type="spellStart"/>
      <w:r w:rsidRPr="00673E02">
        <w:rPr>
          <w:rFonts w:ascii="Times New Roman" w:hAnsi="Times New Roman"/>
          <w:sz w:val="24"/>
          <w:szCs w:val="24"/>
        </w:rPr>
        <w:t>Агаева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Е.Л. Чего на свете не бывает. М., 1991.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Ерофеева Т.И., Павлова Л.Н., Новикова В.П. Математика для дошкольников. М., 1993.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Зайцев Г.К. Уроки Айболита.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73E02">
        <w:rPr>
          <w:rFonts w:ascii="Times New Roman" w:hAnsi="Times New Roman"/>
          <w:sz w:val="24"/>
          <w:szCs w:val="24"/>
        </w:rPr>
        <w:t>1995.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Зайцев Г.К. Уроки </w:t>
      </w:r>
      <w:proofErr w:type="spellStart"/>
      <w:r w:rsidRPr="00673E02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673E02">
        <w:rPr>
          <w:rFonts w:ascii="Times New Roman" w:hAnsi="Times New Roman"/>
          <w:sz w:val="24"/>
          <w:szCs w:val="24"/>
        </w:rPr>
        <w:t>. СПб.,1999.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Исакова Н.В. «Развитие познавательных процессов у старших дошкольников через экспериментальную деятельность. - СПб.: ООО «Издательство «Детство-Пресс», 2015. – 64 </w:t>
      </w:r>
      <w:proofErr w:type="gramStart"/>
      <w:r w:rsidRPr="00673E02">
        <w:rPr>
          <w:rFonts w:ascii="Times New Roman" w:hAnsi="Times New Roman"/>
          <w:sz w:val="24"/>
          <w:szCs w:val="24"/>
        </w:rPr>
        <w:t>с</w:t>
      </w:r>
      <w:proofErr w:type="gramEnd"/>
      <w:r w:rsidRPr="00673E02">
        <w:rPr>
          <w:rFonts w:ascii="Times New Roman" w:hAnsi="Times New Roman"/>
          <w:sz w:val="24"/>
          <w:szCs w:val="24"/>
        </w:rPr>
        <w:t>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Князева О.Л., </w:t>
      </w:r>
      <w:proofErr w:type="spellStart"/>
      <w:r w:rsidRPr="00673E02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Князева О.Л.Как жили люди на Руси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Казакова Р.Г. «Рисование с детьми дошкольного возраста». – Воронеж, 2008.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iCs/>
          <w:sz w:val="24"/>
          <w:szCs w:val="24"/>
        </w:rPr>
        <w:t>Крулехт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М. В.,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Крулехт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А. А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3E02">
        <w:rPr>
          <w:rFonts w:ascii="Times New Roman" w:hAnsi="Times New Roman"/>
          <w:sz w:val="24"/>
          <w:szCs w:val="24"/>
        </w:rPr>
        <w:t>Самоделкино</w:t>
      </w:r>
      <w:proofErr w:type="spellEnd"/>
      <w:r w:rsidRPr="00673E02">
        <w:rPr>
          <w:rFonts w:ascii="Times New Roman" w:hAnsi="Times New Roman"/>
          <w:sz w:val="24"/>
          <w:szCs w:val="24"/>
        </w:rPr>
        <w:t>. —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СПб</w:t>
      </w:r>
      <w:proofErr w:type="gramStart"/>
      <w:r w:rsidRPr="00673E02">
        <w:rPr>
          <w:rFonts w:ascii="Times New Roman" w:hAnsi="Times New Roman"/>
          <w:sz w:val="24"/>
          <w:szCs w:val="24"/>
        </w:rPr>
        <w:t>.: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End"/>
      <w:r w:rsidRPr="00673E02">
        <w:rPr>
          <w:rFonts w:ascii="Times New Roman" w:hAnsi="Times New Roman"/>
          <w:sz w:val="24"/>
          <w:szCs w:val="24"/>
        </w:rPr>
        <w:t>ДЕТСТВО-ПРЕСС, 2004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Лебеденко Е.Н. Формирование представлений о времени.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>Михайлова З. А., Бабаева Т. И., Кларина Л. М., Серова 3. А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Развитие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познавательно-исследовательских умений у старших дошкольников.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2012. 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 xml:space="preserve">Михайлова З. А.,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Чеплашкина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И. Н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Математика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—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это интересно.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Игровые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ситуации, диагностика освоенности математических представлений.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2008. </w:t>
      </w:r>
      <w:bookmarkStart w:id="2" w:name="page369"/>
      <w:bookmarkEnd w:id="2"/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>Михайлова З. А., Иоффе Э. Н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Математика от трех до семи.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Учебно-методическое пособие.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 xml:space="preserve">Михайлова З. А., Сумина И. В.,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Чеплашкина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И. Н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Первые шаги в математику.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</w:p>
    <w:p w:rsidR="00E34CFD" w:rsidRPr="00673E02" w:rsidRDefault="00E34CFD" w:rsidP="00E34CF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      Проблемно-игровые ситуации для детей 4—5 лет.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 xml:space="preserve">Михайлова З. А., Сумина И. В.,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Чеплашкина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И. Н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Первые шаги в математику.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34CFD" w:rsidRPr="00673E02" w:rsidRDefault="00E34CFD" w:rsidP="00E34CF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       Проблемно-игровые ситуации для детей 5—6 лет.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2009.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 xml:space="preserve">Новицкая В. А.,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Римашевкая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Л. С.,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Хромцова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Т. Г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Правила поведения в</w:t>
      </w:r>
      <w:r w:rsidRPr="00673E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E02">
        <w:rPr>
          <w:rFonts w:ascii="Times New Roman" w:hAnsi="Times New Roman"/>
          <w:sz w:val="24"/>
          <w:szCs w:val="24"/>
        </w:rPr>
        <w:t>природе для дошкольников: Методическое пособие.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2011. 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Нищева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Н.В. «На прогулку, детский сад! Оборудование прогулочных площадок и организация совместной деятельности с детьми на прогулке» - СПб.: ООО «Издательство «Детство-Пресс», 2013. – 192 </w:t>
      </w:r>
      <w:proofErr w:type="gramStart"/>
      <w:r w:rsidRPr="00673E02">
        <w:rPr>
          <w:rFonts w:ascii="Times New Roman" w:hAnsi="Times New Roman"/>
          <w:sz w:val="24"/>
          <w:szCs w:val="24"/>
        </w:rPr>
        <w:t>с</w:t>
      </w:r>
      <w:proofErr w:type="gramEnd"/>
      <w:r w:rsidRPr="00673E02">
        <w:rPr>
          <w:rFonts w:ascii="Times New Roman" w:hAnsi="Times New Roman"/>
          <w:sz w:val="24"/>
          <w:szCs w:val="24"/>
        </w:rPr>
        <w:t>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Нищева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Н.В. «Организация опытно-экспериментальной работы в ДОУ. Тематическое и перспективное планирование работы в разных возрастных группах». Выпуск 2 - СПб.: ООО «Издательство «Детство-Пресс», 2013. – 240 </w:t>
      </w:r>
      <w:proofErr w:type="gramStart"/>
      <w:r w:rsidRPr="00673E02">
        <w:rPr>
          <w:rFonts w:ascii="Times New Roman" w:hAnsi="Times New Roman"/>
          <w:sz w:val="24"/>
          <w:szCs w:val="24"/>
        </w:rPr>
        <w:t>с</w:t>
      </w:r>
      <w:proofErr w:type="gramEnd"/>
      <w:r w:rsidRPr="00673E02">
        <w:rPr>
          <w:rFonts w:ascii="Times New Roman" w:hAnsi="Times New Roman"/>
          <w:sz w:val="24"/>
          <w:szCs w:val="24"/>
        </w:rPr>
        <w:t>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Нищева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Н.В. «Опытно-экспериментальная деятельность в ДОУ. Конспекты занятий в разных возрастных группах». - СПб.: ООО «Издательство «Детство-Пресс», 2013. – 320 </w:t>
      </w:r>
      <w:proofErr w:type="gramStart"/>
      <w:r w:rsidRPr="00673E02">
        <w:rPr>
          <w:rFonts w:ascii="Times New Roman" w:hAnsi="Times New Roman"/>
          <w:sz w:val="24"/>
          <w:szCs w:val="24"/>
        </w:rPr>
        <w:t>с</w:t>
      </w:r>
      <w:proofErr w:type="gramEnd"/>
      <w:r w:rsidRPr="00673E02">
        <w:rPr>
          <w:rFonts w:ascii="Times New Roman" w:hAnsi="Times New Roman"/>
          <w:sz w:val="24"/>
          <w:szCs w:val="24"/>
        </w:rPr>
        <w:t>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 xml:space="preserve">Николаева Е.П. «Формирование предпосылок к учебной деятельности у старших дошкольников. Конспекты занятий». - СПб.: ООО «Издательство «Детство-Пресс», 2014. – 96 </w:t>
      </w:r>
      <w:proofErr w:type="gramStart"/>
      <w:r w:rsidRPr="00673E02">
        <w:rPr>
          <w:rFonts w:ascii="Times New Roman" w:hAnsi="Times New Roman"/>
          <w:sz w:val="24"/>
          <w:szCs w:val="24"/>
        </w:rPr>
        <w:t>с</w:t>
      </w:r>
      <w:proofErr w:type="gramEnd"/>
      <w:r w:rsidRPr="00673E02">
        <w:rPr>
          <w:rFonts w:ascii="Times New Roman" w:hAnsi="Times New Roman"/>
          <w:sz w:val="24"/>
          <w:szCs w:val="24"/>
        </w:rPr>
        <w:t>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73E02">
        <w:rPr>
          <w:rFonts w:ascii="Times New Roman" w:hAnsi="Times New Roman"/>
          <w:sz w:val="24"/>
          <w:szCs w:val="24"/>
          <w:lang w:eastAsia="ar-SA"/>
        </w:rPr>
        <w:t>Николаева С.Н. «Юный эколог. Программа экологического воспитания дошкольников»</w:t>
      </w:r>
      <w:proofErr w:type="gramStart"/>
      <w:r w:rsidRPr="00673E02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673E02">
        <w:rPr>
          <w:rFonts w:ascii="Times New Roman" w:hAnsi="Times New Roman"/>
          <w:sz w:val="24"/>
          <w:szCs w:val="24"/>
          <w:lang w:eastAsia="ar-SA"/>
        </w:rPr>
        <w:t xml:space="preserve"> / </w:t>
      </w:r>
      <w:proofErr w:type="gramStart"/>
      <w:r w:rsidRPr="00673E02"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 w:rsidRPr="00673E02">
        <w:rPr>
          <w:rFonts w:ascii="Times New Roman" w:hAnsi="Times New Roman"/>
          <w:sz w:val="24"/>
          <w:szCs w:val="24"/>
          <w:lang w:eastAsia="ar-SA"/>
        </w:rPr>
        <w:t xml:space="preserve">етодическое пособие, издательство: </w:t>
      </w:r>
      <w:proofErr w:type="spellStart"/>
      <w:r w:rsidRPr="00673E02">
        <w:rPr>
          <w:rFonts w:ascii="Times New Roman" w:hAnsi="Times New Roman"/>
          <w:sz w:val="24"/>
          <w:szCs w:val="24"/>
          <w:lang w:eastAsia="ar-SA"/>
        </w:rPr>
        <w:t>Мозайка-Синтез</w:t>
      </w:r>
      <w:proofErr w:type="spellEnd"/>
      <w:r w:rsidRPr="00673E02">
        <w:rPr>
          <w:rFonts w:ascii="Times New Roman" w:hAnsi="Times New Roman"/>
          <w:sz w:val="24"/>
          <w:szCs w:val="24"/>
          <w:lang w:eastAsia="ar-SA"/>
        </w:rPr>
        <w:t>,  2015.</w:t>
      </w:r>
    </w:p>
    <w:p w:rsidR="00E34CFD" w:rsidRPr="00673E02" w:rsidRDefault="00E34CFD" w:rsidP="00E34CFD">
      <w:pPr>
        <w:widowControl w:val="0"/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iCs/>
          <w:sz w:val="24"/>
          <w:szCs w:val="24"/>
        </w:rPr>
        <w:t xml:space="preserve">Смоленцева  А.  А.,  </w:t>
      </w:r>
      <w:proofErr w:type="spellStart"/>
      <w:r w:rsidRPr="00673E02">
        <w:rPr>
          <w:rFonts w:ascii="Times New Roman" w:hAnsi="Times New Roman"/>
          <w:iCs/>
          <w:sz w:val="24"/>
          <w:szCs w:val="24"/>
        </w:rPr>
        <w:t>Пустовойт</w:t>
      </w:r>
      <w:proofErr w:type="spellEnd"/>
      <w:r w:rsidRPr="00673E02">
        <w:rPr>
          <w:rFonts w:ascii="Times New Roman" w:hAnsi="Times New Roman"/>
          <w:iCs/>
          <w:sz w:val="24"/>
          <w:szCs w:val="24"/>
        </w:rPr>
        <w:t xml:space="preserve">  О.  В.,  Михайлова  З.  А.,  Непомнящая  Р.  Л</w:t>
      </w:r>
      <w:r w:rsidRPr="00673E02">
        <w:rPr>
          <w:rFonts w:ascii="Times New Roman" w:hAnsi="Times New Roman"/>
          <w:sz w:val="24"/>
          <w:szCs w:val="24"/>
        </w:rPr>
        <w:t>.</w:t>
      </w:r>
      <w:r w:rsidRPr="00673E02">
        <w:rPr>
          <w:rFonts w:ascii="Times New Roman" w:hAnsi="Times New Roman"/>
          <w:iCs/>
          <w:sz w:val="24"/>
          <w:szCs w:val="24"/>
        </w:rPr>
        <w:t xml:space="preserve"> </w:t>
      </w:r>
    </w:p>
    <w:p w:rsidR="00E34CFD" w:rsidRPr="00673E02" w:rsidRDefault="00E34CFD" w:rsidP="00E34CF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Математика до школы. — СПб</w:t>
      </w:r>
      <w:proofErr w:type="gramStart"/>
      <w:r w:rsidRPr="00673E0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73E02">
        <w:rPr>
          <w:rFonts w:ascii="Times New Roman" w:hAnsi="Times New Roman"/>
          <w:sz w:val="24"/>
          <w:szCs w:val="24"/>
        </w:rPr>
        <w:t xml:space="preserve">ДЕТСТВО-ПРЕСС, 2010. 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Соколова С.В. Оригами для дошкольников. Практический материал для детей среднего и старшего дошкольного возраста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3E02">
        <w:rPr>
          <w:rFonts w:ascii="Times New Roman" w:hAnsi="Times New Roman"/>
          <w:sz w:val="24"/>
          <w:szCs w:val="24"/>
        </w:rPr>
        <w:t>Степаненко Е.Я. «Методика проведения подвижных игр» - М.: Мозаика-синтез, 2008.</w:t>
      </w:r>
    </w:p>
    <w:p w:rsidR="00E34CFD" w:rsidRPr="00673E02" w:rsidRDefault="00E34CFD" w:rsidP="00E34CFD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E02">
        <w:rPr>
          <w:rFonts w:ascii="Times New Roman" w:hAnsi="Times New Roman"/>
          <w:sz w:val="24"/>
          <w:szCs w:val="24"/>
        </w:rPr>
        <w:t>Саулина</w:t>
      </w:r>
      <w:proofErr w:type="spellEnd"/>
      <w:r w:rsidRPr="00673E02">
        <w:rPr>
          <w:rFonts w:ascii="Times New Roman" w:hAnsi="Times New Roman"/>
          <w:sz w:val="24"/>
          <w:szCs w:val="24"/>
        </w:rPr>
        <w:t xml:space="preserve"> Т.Ф. «Три сигнала светофора. Ознакомление с правилами дорожного движения» - М.: Мозаика-синтез, 2009.</w:t>
      </w:r>
    </w:p>
    <w:p w:rsidR="00385532" w:rsidRPr="00673E02" w:rsidRDefault="00385532">
      <w:pPr>
        <w:rPr>
          <w:rFonts w:ascii="Times New Roman" w:hAnsi="Times New Roman"/>
          <w:sz w:val="24"/>
          <w:szCs w:val="24"/>
        </w:rPr>
      </w:pPr>
    </w:p>
    <w:sectPr w:rsidR="00385532" w:rsidRPr="00673E02" w:rsidSect="00AE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EC" w:rsidRDefault="00DD1AEC" w:rsidP="00725C1A">
      <w:pPr>
        <w:spacing w:after="0" w:line="240" w:lineRule="auto"/>
      </w:pPr>
      <w:r>
        <w:separator/>
      </w:r>
    </w:p>
  </w:endnote>
  <w:endnote w:type="continuationSeparator" w:id="0">
    <w:p w:rsidR="00DD1AEC" w:rsidRDefault="00DD1AEC" w:rsidP="0072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EC" w:rsidRDefault="00DD1AEC" w:rsidP="00725C1A">
      <w:pPr>
        <w:spacing w:after="0" w:line="240" w:lineRule="auto"/>
      </w:pPr>
      <w:r>
        <w:separator/>
      </w:r>
    </w:p>
  </w:footnote>
  <w:footnote w:type="continuationSeparator" w:id="0">
    <w:p w:rsidR="00DD1AEC" w:rsidRDefault="00DD1AEC" w:rsidP="0072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―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1">
    <w:nsid w:val="00000975"/>
    <w:multiLevelType w:val="hybridMultilevel"/>
    <w:tmpl w:val="000037E6"/>
    <w:lvl w:ilvl="0" w:tplc="000019D9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078"/>
    <w:multiLevelType w:val="hybridMultilevel"/>
    <w:tmpl w:val="00001481"/>
    <w:lvl w:ilvl="0" w:tplc="00004087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991"/>
    <w:multiLevelType w:val="hybridMultilevel"/>
    <w:tmpl w:val="0000409D"/>
    <w:lvl w:ilvl="0" w:tplc="000012E1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A5A"/>
    <w:multiLevelType w:val="hybridMultilevel"/>
    <w:tmpl w:val="0000767D"/>
    <w:lvl w:ilvl="0" w:tplc="00004509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D706B3"/>
    <w:multiLevelType w:val="hybridMultilevel"/>
    <w:tmpl w:val="60E47024"/>
    <w:lvl w:ilvl="0" w:tplc="00000002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3ED"/>
    <w:multiLevelType w:val="hybridMultilevel"/>
    <w:tmpl w:val="C4686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F9A3F39"/>
    <w:multiLevelType w:val="hybridMultilevel"/>
    <w:tmpl w:val="6E38D8C8"/>
    <w:lvl w:ilvl="0" w:tplc="00000002">
      <w:start w:val="1"/>
      <w:numFmt w:val="bullet"/>
      <w:lvlText w:val="―"/>
      <w:lvlJc w:val="left"/>
      <w:pPr>
        <w:ind w:left="29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1B76021"/>
    <w:multiLevelType w:val="hybridMultilevel"/>
    <w:tmpl w:val="77FA1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5E60"/>
    <w:multiLevelType w:val="hybridMultilevel"/>
    <w:tmpl w:val="8B1896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732DF6"/>
    <w:multiLevelType w:val="hybridMultilevel"/>
    <w:tmpl w:val="D208003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6097"/>
    <w:multiLevelType w:val="hybridMultilevel"/>
    <w:tmpl w:val="92AEA6D8"/>
    <w:lvl w:ilvl="0" w:tplc="BFC8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31F61"/>
    <w:multiLevelType w:val="hybridMultilevel"/>
    <w:tmpl w:val="23643B7E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D964E6"/>
    <w:multiLevelType w:val="hybridMultilevel"/>
    <w:tmpl w:val="2D52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4AB"/>
    <w:multiLevelType w:val="hybridMultilevel"/>
    <w:tmpl w:val="6950963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32C95"/>
    <w:multiLevelType w:val="hybridMultilevel"/>
    <w:tmpl w:val="1C40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24FA6"/>
    <w:multiLevelType w:val="hybridMultilevel"/>
    <w:tmpl w:val="D6FE5BDC"/>
    <w:lvl w:ilvl="0" w:tplc="17FC5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756B3"/>
    <w:multiLevelType w:val="hybridMultilevel"/>
    <w:tmpl w:val="1CDA4AF8"/>
    <w:lvl w:ilvl="0" w:tplc="3FEE12AE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F3206D0"/>
    <w:multiLevelType w:val="hybridMultilevel"/>
    <w:tmpl w:val="0C965288"/>
    <w:lvl w:ilvl="0" w:tplc="BFC8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92170"/>
    <w:multiLevelType w:val="hybridMultilevel"/>
    <w:tmpl w:val="09D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F5F5E"/>
    <w:multiLevelType w:val="hybridMultilevel"/>
    <w:tmpl w:val="C5FA7B76"/>
    <w:lvl w:ilvl="0" w:tplc="00000005">
      <w:start w:val="1"/>
      <w:numFmt w:val="bullet"/>
      <w:lvlText w:val="―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E3968"/>
    <w:multiLevelType w:val="hybridMultilevel"/>
    <w:tmpl w:val="2B48E134"/>
    <w:lvl w:ilvl="0" w:tplc="BFC8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0402F"/>
    <w:multiLevelType w:val="hybridMultilevel"/>
    <w:tmpl w:val="1BBA205E"/>
    <w:lvl w:ilvl="0" w:tplc="00000005">
      <w:start w:val="1"/>
      <w:numFmt w:val="bullet"/>
      <w:lvlText w:val="―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55A4"/>
    <w:multiLevelType w:val="hybridMultilevel"/>
    <w:tmpl w:val="D806D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71E18"/>
    <w:multiLevelType w:val="hybridMultilevel"/>
    <w:tmpl w:val="47981892"/>
    <w:lvl w:ilvl="0" w:tplc="00000005">
      <w:start w:val="1"/>
      <w:numFmt w:val="bullet"/>
      <w:lvlText w:val="―"/>
      <w:lvlJc w:val="left"/>
      <w:pPr>
        <w:ind w:left="7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4433694"/>
    <w:multiLevelType w:val="hybridMultilevel"/>
    <w:tmpl w:val="715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F247E"/>
    <w:multiLevelType w:val="hybridMultilevel"/>
    <w:tmpl w:val="48426C0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E20BC"/>
    <w:multiLevelType w:val="hybridMultilevel"/>
    <w:tmpl w:val="CFF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6B78"/>
    <w:multiLevelType w:val="hybridMultilevel"/>
    <w:tmpl w:val="6178AD3C"/>
    <w:lvl w:ilvl="0" w:tplc="BFC8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E2011"/>
    <w:multiLevelType w:val="hybridMultilevel"/>
    <w:tmpl w:val="59FC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531DD"/>
    <w:multiLevelType w:val="hybridMultilevel"/>
    <w:tmpl w:val="68C49186"/>
    <w:lvl w:ilvl="0" w:tplc="BFC8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1B93"/>
    <w:multiLevelType w:val="hybridMultilevel"/>
    <w:tmpl w:val="8432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77022"/>
    <w:multiLevelType w:val="hybridMultilevel"/>
    <w:tmpl w:val="4D44B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69325C1"/>
    <w:multiLevelType w:val="hybridMultilevel"/>
    <w:tmpl w:val="49A237A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72EA2"/>
    <w:multiLevelType w:val="hybridMultilevel"/>
    <w:tmpl w:val="525AC5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8"/>
  </w:num>
  <w:num w:numId="7">
    <w:abstractNumId w:val="11"/>
  </w:num>
  <w:num w:numId="8">
    <w:abstractNumId w:val="34"/>
  </w:num>
  <w:num w:numId="9">
    <w:abstractNumId w:val="35"/>
  </w:num>
  <w:num w:numId="10">
    <w:abstractNumId w:val="12"/>
  </w:num>
  <w:num w:numId="11">
    <w:abstractNumId w:val="14"/>
  </w:num>
  <w:num w:numId="12">
    <w:abstractNumId w:val="36"/>
  </w:num>
  <w:num w:numId="13">
    <w:abstractNumId w:val="28"/>
  </w:num>
  <w:num w:numId="14">
    <w:abstractNumId w:val="1"/>
  </w:num>
  <w:num w:numId="15">
    <w:abstractNumId w:val="3"/>
  </w:num>
  <w:num w:numId="16">
    <w:abstractNumId w:val="22"/>
  </w:num>
  <w:num w:numId="17">
    <w:abstractNumId w:val="20"/>
  </w:num>
  <w:num w:numId="18">
    <w:abstractNumId w:val="30"/>
  </w:num>
  <w:num w:numId="19">
    <w:abstractNumId w:val="32"/>
  </w:num>
  <w:num w:numId="20">
    <w:abstractNumId w:val="23"/>
  </w:num>
  <w:num w:numId="21">
    <w:abstractNumId w:val="26"/>
  </w:num>
  <w:num w:numId="22">
    <w:abstractNumId w:val="24"/>
  </w:num>
  <w:num w:numId="23">
    <w:abstractNumId w:val="4"/>
  </w:num>
  <w:num w:numId="24">
    <w:abstractNumId w:val="13"/>
  </w:num>
  <w:num w:numId="25">
    <w:abstractNumId w:val="7"/>
  </w:num>
  <w:num w:numId="26">
    <w:abstractNumId w:val="16"/>
  </w:num>
  <w:num w:numId="27">
    <w:abstractNumId w:val="10"/>
  </w:num>
  <w:num w:numId="28">
    <w:abstractNumId w:val="29"/>
  </w:num>
  <w:num w:numId="29">
    <w:abstractNumId w:val="21"/>
  </w:num>
  <w:num w:numId="30">
    <w:abstractNumId w:val="27"/>
  </w:num>
  <w:num w:numId="31">
    <w:abstractNumId w:val="15"/>
  </w:num>
  <w:num w:numId="32">
    <w:abstractNumId w:val="33"/>
  </w:num>
  <w:num w:numId="33">
    <w:abstractNumId w:val="17"/>
  </w:num>
  <w:num w:numId="34">
    <w:abstractNumId w:val="31"/>
  </w:num>
  <w:num w:numId="35">
    <w:abstractNumId w:val="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61"/>
    <w:rsid w:val="00102852"/>
    <w:rsid w:val="00106956"/>
    <w:rsid w:val="001B3CD9"/>
    <w:rsid w:val="001E387D"/>
    <w:rsid w:val="00205EA3"/>
    <w:rsid w:val="00264B21"/>
    <w:rsid w:val="00280332"/>
    <w:rsid w:val="002C785A"/>
    <w:rsid w:val="002F3343"/>
    <w:rsid w:val="00325C0F"/>
    <w:rsid w:val="00326533"/>
    <w:rsid w:val="003678B2"/>
    <w:rsid w:val="00385532"/>
    <w:rsid w:val="00472C30"/>
    <w:rsid w:val="005520CD"/>
    <w:rsid w:val="00597BF5"/>
    <w:rsid w:val="006008C6"/>
    <w:rsid w:val="0060149B"/>
    <w:rsid w:val="00657E03"/>
    <w:rsid w:val="00673E02"/>
    <w:rsid w:val="0068379E"/>
    <w:rsid w:val="006B6BDF"/>
    <w:rsid w:val="006C0724"/>
    <w:rsid w:val="006C31CB"/>
    <w:rsid w:val="00700D9B"/>
    <w:rsid w:val="00711B06"/>
    <w:rsid w:val="00725C1A"/>
    <w:rsid w:val="00897EAD"/>
    <w:rsid w:val="008C437B"/>
    <w:rsid w:val="008E44B6"/>
    <w:rsid w:val="00925E77"/>
    <w:rsid w:val="0096555A"/>
    <w:rsid w:val="00AA5758"/>
    <w:rsid w:val="00AE22A6"/>
    <w:rsid w:val="00B01FF9"/>
    <w:rsid w:val="00B428FE"/>
    <w:rsid w:val="00B569EA"/>
    <w:rsid w:val="00BE7D49"/>
    <w:rsid w:val="00CD1CCC"/>
    <w:rsid w:val="00CE113B"/>
    <w:rsid w:val="00CE5DEF"/>
    <w:rsid w:val="00DB7D57"/>
    <w:rsid w:val="00DD1AEC"/>
    <w:rsid w:val="00E0604F"/>
    <w:rsid w:val="00E22DD3"/>
    <w:rsid w:val="00E34CFD"/>
    <w:rsid w:val="00E75661"/>
    <w:rsid w:val="00F80D29"/>
    <w:rsid w:val="00FC1656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37B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semiHidden/>
    <w:rsid w:val="00E7566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E7566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75661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17c4c7c44">
    <w:name w:val="c17 c4 c7 c44"/>
    <w:basedOn w:val="a"/>
    <w:uiPriority w:val="99"/>
    <w:rsid w:val="00E7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75661"/>
  </w:style>
  <w:style w:type="paragraph" w:customStyle="1" w:styleId="c44c17c4c7">
    <w:name w:val="c44 c17 c4 c7"/>
    <w:basedOn w:val="a"/>
    <w:rsid w:val="00E7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75661"/>
    <w:pPr>
      <w:spacing w:after="80" w:line="240" w:lineRule="auto"/>
      <w:ind w:left="720"/>
      <w:contextualSpacing/>
    </w:pPr>
  </w:style>
  <w:style w:type="paragraph" w:customStyle="1" w:styleId="a7">
    <w:name w:val="Содержимое таблицы"/>
    <w:basedOn w:val="a"/>
    <w:rsid w:val="00CD1CC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msonormalcxspmiddle">
    <w:name w:val="msonormalcxspmiddle"/>
    <w:basedOn w:val="a"/>
    <w:rsid w:val="006C0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0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6C0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6C0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E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437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C1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2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5C1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2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5C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1955C-CE65-4D5E-9917-91A92489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37</Pages>
  <Words>14158</Words>
  <Characters>80705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2017-10-13T07:07:00Z</cp:lastPrinted>
  <dcterms:created xsi:type="dcterms:W3CDTF">2016-10-06T05:20:00Z</dcterms:created>
  <dcterms:modified xsi:type="dcterms:W3CDTF">2017-10-13T08:22:00Z</dcterms:modified>
</cp:coreProperties>
</file>